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8EEE" w14:textId="77777777" w:rsidR="00096C21" w:rsidRDefault="00096C21" w:rsidP="00726B6A"/>
    <w:p w14:paraId="7FF00B50" w14:textId="77777777" w:rsidR="00096C21" w:rsidRDefault="00096C21" w:rsidP="00726B6A"/>
    <w:p w14:paraId="0BC07D25" w14:textId="77777777" w:rsidR="0084036C" w:rsidRDefault="0084036C" w:rsidP="00726B6A"/>
    <w:p w14:paraId="728D9FE6" w14:textId="77777777" w:rsidR="0084036C" w:rsidRDefault="0084036C" w:rsidP="00726B6A"/>
    <w:p w14:paraId="747CCDEB" w14:textId="0938C0CA" w:rsidR="0084036C" w:rsidRDefault="00341F4D" w:rsidP="00726B6A">
      <w:r>
        <w:t xml:space="preserve"> </w:t>
      </w:r>
    </w:p>
    <w:p w14:paraId="3E3C21E2" w14:textId="77777777" w:rsidR="0084036C" w:rsidRPr="00CF114E" w:rsidRDefault="0084036C" w:rsidP="00726B6A"/>
    <w:p w14:paraId="36EEE783" w14:textId="77777777" w:rsidR="00041F25" w:rsidRPr="00CF114E" w:rsidRDefault="00041F25" w:rsidP="00726B6A"/>
    <w:p w14:paraId="0634525A" w14:textId="77777777" w:rsidR="00041F25" w:rsidRPr="00CF114E" w:rsidRDefault="00041F25" w:rsidP="00726B6A"/>
    <w:p w14:paraId="2047FE4B" w14:textId="77777777" w:rsidR="00726B6A" w:rsidRPr="00CF114E" w:rsidRDefault="00726B6A" w:rsidP="00726B6A">
      <w:pPr>
        <w:jc w:val="center"/>
      </w:pPr>
      <w:r w:rsidRPr="00CF114E">
        <w:t>[</w:t>
      </w:r>
      <w:commentRangeStart w:id="0"/>
      <w:r w:rsidR="00FC4F02" w:rsidRPr="00CF114E">
        <w:t>Organization</w:t>
      </w:r>
      <w:r w:rsidRPr="00CF114E">
        <w:t xml:space="preserve"> logo</w:t>
      </w:r>
      <w:commentRangeEnd w:id="0"/>
      <w:r w:rsidR="00CE3B38">
        <w:rPr>
          <w:rStyle w:val="Referencakomentara"/>
        </w:rPr>
        <w:commentReference w:id="0"/>
      </w:r>
      <w:r w:rsidRPr="00CF114E">
        <w:t>]</w:t>
      </w:r>
    </w:p>
    <w:p w14:paraId="04F3548C" w14:textId="77777777" w:rsidR="00726B6A" w:rsidRPr="00CF114E" w:rsidRDefault="00726B6A" w:rsidP="00726B6A">
      <w:pPr>
        <w:jc w:val="center"/>
      </w:pPr>
      <w:r w:rsidRPr="00CF114E">
        <w:t>[</w:t>
      </w:r>
      <w:r w:rsidR="00FC4F02" w:rsidRPr="00CF114E">
        <w:t>Organization</w:t>
      </w:r>
      <w:r w:rsidRPr="00CF114E">
        <w:t xml:space="preserve"> name]</w:t>
      </w:r>
    </w:p>
    <w:p w14:paraId="05FF3569" w14:textId="77777777" w:rsidR="00726B6A" w:rsidRPr="00CF114E" w:rsidRDefault="00726B6A" w:rsidP="00726B6A">
      <w:pPr>
        <w:jc w:val="center"/>
      </w:pPr>
    </w:p>
    <w:p w14:paraId="2AB0B99D" w14:textId="77777777" w:rsidR="00726B6A" w:rsidRPr="00CF114E" w:rsidRDefault="00726B6A" w:rsidP="00726B6A">
      <w:pPr>
        <w:jc w:val="center"/>
      </w:pPr>
    </w:p>
    <w:p w14:paraId="58CD85EA" w14:textId="7EC3FC23" w:rsidR="00726B6A" w:rsidRPr="00CF114E" w:rsidRDefault="00C74F64" w:rsidP="00726B6A">
      <w:pPr>
        <w:jc w:val="center"/>
        <w:rPr>
          <w:b/>
          <w:sz w:val="32"/>
          <w:szCs w:val="32"/>
        </w:rPr>
      </w:pPr>
      <w:commentRangeStart w:id="1"/>
      <w:commentRangeStart w:id="2"/>
      <w:r>
        <w:rPr>
          <w:b/>
          <w:sz w:val="32"/>
        </w:rPr>
        <w:t xml:space="preserve">PROJECT PROPOSAL FOR </w:t>
      </w:r>
      <w:r w:rsidR="00FF6C49">
        <w:rPr>
          <w:b/>
          <w:sz w:val="32"/>
        </w:rPr>
        <w:t xml:space="preserve">ISO </w:t>
      </w:r>
      <w:r w:rsidR="00E74A74">
        <w:rPr>
          <w:b/>
          <w:sz w:val="32"/>
        </w:rPr>
        <w:t>4</w:t>
      </w:r>
      <w:r w:rsidR="00261AEC">
        <w:rPr>
          <w:b/>
          <w:sz w:val="32"/>
        </w:rPr>
        <w:t>5</w:t>
      </w:r>
      <w:r w:rsidR="00982CF1">
        <w:rPr>
          <w:b/>
          <w:sz w:val="32"/>
        </w:rPr>
        <w:t>001</w:t>
      </w:r>
      <w:bookmarkStart w:id="3" w:name="_GoBack"/>
      <w:bookmarkEnd w:id="3"/>
      <w:r>
        <w:rPr>
          <w:b/>
          <w:sz w:val="32"/>
        </w:rPr>
        <w:t xml:space="preserve"> IMPLEMENTATION</w:t>
      </w:r>
      <w:commentRangeEnd w:id="1"/>
      <w:r w:rsidR="00CE3B38">
        <w:rPr>
          <w:rStyle w:val="Referencakomentara"/>
        </w:rPr>
        <w:commentReference w:id="1"/>
      </w:r>
      <w:commentRangeEnd w:id="2"/>
      <w:r w:rsidR="00D152A5">
        <w:rPr>
          <w:rStyle w:val="Referencakomentara"/>
        </w:rPr>
        <w:commentReference w:id="2"/>
      </w:r>
    </w:p>
    <w:p w14:paraId="5F973F97" w14:textId="77777777" w:rsidR="00726B6A" w:rsidRPr="00CF114E" w:rsidRDefault="00726B6A" w:rsidP="00726B6A">
      <w:pPr>
        <w:jc w:val="center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29"/>
      </w:tblGrid>
      <w:tr w:rsidR="00726B6A" w:rsidRPr="00CF114E" w14:paraId="7FA598F9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6F7F0A" w14:textId="77777777" w:rsidR="00726B6A" w:rsidRPr="00CF114E" w:rsidRDefault="00726B6A">
            <w:commentRangeStart w:id="4"/>
            <w:r w:rsidRPr="00CF114E">
              <w:t>Code</w:t>
            </w:r>
            <w:commentRangeEnd w:id="4"/>
            <w:r w:rsidR="00CE3B38">
              <w:rPr>
                <w:rStyle w:val="Referencakomentara"/>
              </w:rPr>
              <w:commentReference w:id="4"/>
            </w:r>
            <w:r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96DC8" w14:textId="77777777" w:rsidR="00726B6A" w:rsidRPr="00CF114E" w:rsidRDefault="00726B6A"/>
        </w:tc>
      </w:tr>
      <w:tr w:rsidR="00726B6A" w:rsidRPr="00CF114E" w14:paraId="4C926BD0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EA8A76" w14:textId="77777777" w:rsidR="00726B6A" w:rsidRPr="00CF114E" w:rsidRDefault="00726B6A">
            <w:r w:rsidRPr="00CF114E"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E8A09" w14:textId="77777777" w:rsidR="00726B6A" w:rsidRPr="00CF114E" w:rsidRDefault="00726B6A"/>
        </w:tc>
      </w:tr>
      <w:tr w:rsidR="00726B6A" w:rsidRPr="00CF114E" w14:paraId="04EDB297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3EDDA9" w14:textId="77777777" w:rsidR="00726B6A" w:rsidRPr="00CF114E" w:rsidRDefault="004A2103">
            <w:r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60BC" w14:textId="77777777" w:rsidR="00726B6A" w:rsidRPr="00CF114E" w:rsidRDefault="00726B6A"/>
        </w:tc>
      </w:tr>
      <w:tr w:rsidR="00726B6A" w:rsidRPr="00CF114E" w14:paraId="405F86C8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E8F75D" w14:textId="77777777" w:rsidR="00726B6A" w:rsidRPr="00CF114E" w:rsidRDefault="004A2103">
            <w:r>
              <w:t>Approved</w:t>
            </w:r>
            <w:r w:rsidRPr="00CF114E">
              <w:t xml:space="preserve"> </w:t>
            </w:r>
            <w:r w:rsidR="00726B6A" w:rsidRPr="00CF114E">
              <w:t>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8094" w14:textId="77777777" w:rsidR="00726B6A" w:rsidRPr="00CF114E" w:rsidRDefault="00726B6A"/>
        </w:tc>
      </w:tr>
      <w:tr w:rsidR="00726B6A" w:rsidRPr="00CF114E" w14:paraId="1E758766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C27868" w14:textId="77777777" w:rsidR="00726B6A" w:rsidRPr="00CF114E" w:rsidRDefault="004A2103">
            <w:r>
              <w:t>Date of Revision</w:t>
            </w:r>
            <w:r w:rsidR="00726B6A"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1E7C6" w14:textId="77777777" w:rsidR="00726B6A" w:rsidRPr="00CF114E" w:rsidRDefault="00726B6A"/>
        </w:tc>
      </w:tr>
      <w:tr w:rsidR="00726B6A" w:rsidRPr="00CF114E" w14:paraId="40F7F4AF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D8202F" w14:textId="77777777" w:rsidR="00726B6A" w:rsidRPr="00CF114E" w:rsidRDefault="004A2103">
            <w:r>
              <w:t>Signature</w:t>
            </w:r>
            <w:r w:rsidR="00726B6A"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77389" w14:textId="77777777" w:rsidR="00726B6A" w:rsidRPr="00CF114E" w:rsidRDefault="00726B6A"/>
        </w:tc>
      </w:tr>
    </w:tbl>
    <w:p w14:paraId="0372B3F8" w14:textId="77777777" w:rsidR="004A2103" w:rsidRDefault="004A2103"/>
    <w:p w14:paraId="626EF520" w14:textId="77777777" w:rsidR="004A2103" w:rsidRPr="002C3655" w:rsidRDefault="004A2103" w:rsidP="004A2103">
      <w:pPr>
        <w:rPr>
          <w:b/>
          <w:sz w:val="28"/>
          <w:szCs w:val="28"/>
        </w:rPr>
      </w:pPr>
      <w:bookmarkStart w:id="5" w:name="_Toc383526615"/>
      <w:commentRangeStart w:id="6"/>
      <w:r w:rsidRPr="002C3655">
        <w:rPr>
          <w:b/>
          <w:sz w:val="28"/>
          <w:szCs w:val="28"/>
        </w:rPr>
        <w:t>Distribution list</w:t>
      </w:r>
      <w:bookmarkEnd w:id="5"/>
      <w:commentRangeEnd w:id="6"/>
      <w:r w:rsidR="00CE3B38">
        <w:rPr>
          <w:rStyle w:val="Referencakomentara"/>
        </w:rPr>
        <w:commentReference w:id="6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2506"/>
        <w:gridCol w:w="1256"/>
        <w:gridCol w:w="1520"/>
        <w:gridCol w:w="1501"/>
        <w:gridCol w:w="1525"/>
      </w:tblGrid>
      <w:tr w:rsidR="004A2103" w:rsidRPr="008F7619" w14:paraId="3B21DCA4" w14:textId="77777777" w:rsidTr="002C38B6">
        <w:tc>
          <w:tcPr>
            <w:tcW w:w="761" w:type="dxa"/>
            <w:vMerge w:val="restart"/>
            <w:vAlign w:val="center"/>
          </w:tcPr>
          <w:p w14:paraId="55BECA21" w14:textId="77777777" w:rsidR="004A2103" w:rsidRPr="008F7619" w:rsidRDefault="004A2103" w:rsidP="002C38B6">
            <w:r w:rsidRPr="008F7619">
              <w:t>Copy No.</w:t>
            </w:r>
          </w:p>
        </w:tc>
        <w:tc>
          <w:tcPr>
            <w:tcW w:w="2587" w:type="dxa"/>
            <w:vMerge w:val="restart"/>
            <w:vAlign w:val="center"/>
          </w:tcPr>
          <w:p w14:paraId="135D3759" w14:textId="77777777" w:rsidR="004A2103" w:rsidRPr="008F7619" w:rsidRDefault="004A2103" w:rsidP="002C38B6">
            <w:r w:rsidRPr="008F7619">
              <w:t>Distributed to</w:t>
            </w:r>
          </w:p>
        </w:tc>
        <w:tc>
          <w:tcPr>
            <w:tcW w:w="1296" w:type="dxa"/>
            <w:vMerge w:val="restart"/>
            <w:vAlign w:val="center"/>
          </w:tcPr>
          <w:p w14:paraId="7A20FF43" w14:textId="77777777" w:rsidR="004A2103" w:rsidRPr="008F7619" w:rsidRDefault="004A2103" w:rsidP="002C38B6">
            <w:pPr>
              <w:ind w:left="-18"/>
            </w:pPr>
            <w:r w:rsidRPr="008F7619">
              <w:t>Date</w:t>
            </w:r>
          </w:p>
        </w:tc>
        <w:tc>
          <w:tcPr>
            <w:tcW w:w="1548" w:type="dxa"/>
            <w:vMerge w:val="restart"/>
            <w:vAlign w:val="center"/>
          </w:tcPr>
          <w:p w14:paraId="5EED9471" w14:textId="77777777" w:rsidR="004A2103" w:rsidRPr="008F7619" w:rsidRDefault="004A2103" w:rsidP="002C38B6">
            <w:r w:rsidRPr="008F7619">
              <w:t>Signature</w:t>
            </w:r>
          </w:p>
        </w:tc>
        <w:tc>
          <w:tcPr>
            <w:tcW w:w="3096" w:type="dxa"/>
            <w:gridSpan w:val="2"/>
            <w:vAlign w:val="center"/>
          </w:tcPr>
          <w:p w14:paraId="5B648A7E" w14:textId="77777777" w:rsidR="004A2103" w:rsidRPr="008F7619" w:rsidRDefault="004A2103" w:rsidP="002C38B6">
            <w:pPr>
              <w:ind w:left="108"/>
            </w:pPr>
            <w:r w:rsidRPr="008F7619">
              <w:t>Returned</w:t>
            </w:r>
          </w:p>
        </w:tc>
      </w:tr>
      <w:tr w:rsidR="004A2103" w:rsidRPr="008F7619" w14:paraId="4AD1E628" w14:textId="77777777" w:rsidTr="002C38B6">
        <w:tc>
          <w:tcPr>
            <w:tcW w:w="761" w:type="dxa"/>
            <w:vMerge/>
          </w:tcPr>
          <w:p w14:paraId="1D1A4364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  <w:vMerge/>
          </w:tcPr>
          <w:p w14:paraId="1398159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  <w:vMerge/>
          </w:tcPr>
          <w:p w14:paraId="4C802508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  <w:vMerge/>
            <w:vAlign w:val="center"/>
          </w:tcPr>
          <w:p w14:paraId="6B19771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  <w:vAlign w:val="center"/>
          </w:tcPr>
          <w:p w14:paraId="4AFA0591" w14:textId="77777777" w:rsidR="004A2103" w:rsidRPr="008F7619" w:rsidRDefault="004A2103" w:rsidP="002C38B6">
            <w:pPr>
              <w:ind w:left="108"/>
            </w:pPr>
            <w:r w:rsidRPr="008F7619">
              <w:t>Date</w:t>
            </w:r>
          </w:p>
        </w:tc>
        <w:tc>
          <w:tcPr>
            <w:tcW w:w="1548" w:type="dxa"/>
            <w:vAlign w:val="center"/>
          </w:tcPr>
          <w:p w14:paraId="74B47AA4" w14:textId="77777777" w:rsidR="004A2103" w:rsidRPr="008F7619" w:rsidRDefault="004A2103" w:rsidP="002C38B6">
            <w:pPr>
              <w:ind w:left="90"/>
            </w:pPr>
            <w:r w:rsidRPr="008F7619">
              <w:t>Signature</w:t>
            </w:r>
          </w:p>
        </w:tc>
      </w:tr>
      <w:tr w:rsidR="004A2103" w:rsidRPr="008F7619" w14:paraId="33A0CE2B" w14:textId="77777777" w:rsidTr="002C38B6">
        <w:tc>
          <w:tcPr>
            <w:tcW w:w="761" w:type="dxa"/>
          </w:tcPr>
          <w:p w14:paraId="71775AAE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0ADEB05D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1C2089AC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274E539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2E8B17A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33ED59F5" w14:textId="77777777" w:rsidR="004A2103" w:rsidRPr="008F7619" w:rsidRDefault="004A2103" w:rsidP="002C38B6">
            <w:pPr>
              <w:ind w:left="360"/>
              <w:outlineLvl w:val="0"/>
            </w:pPr>
          </w:p>
        </w:tc>
      </w:tr>
      <w:tr w:rsidR="004A2103" w:rsidRPr="008F7619" w14:paraId="3399ABD8" w14:textId="77777777" w:rsidTr="002C38B6">
        <w:tc>
          <w:tcPr>
            <w:tcW w:w="761" w:type="dxa"/>
          </w:tcPr>
          <w:p w14:paraId="3B12210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41893E5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4928752E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302431B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7930DD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5F8605CE" w14:textId="77777777" w:rsidR="004A2103" w:rsidRPr="008F7619" w:rsidRDefault="004A2103" w:rsidP="002C38B6">
            <w:pPr>
              <w:ind w:left="360"/>
              <w:outlineLvl w:val="0"/>
            </w:pPr>
          </w:p>
        </w:tc>
      </w:tr>
      <w:tr w:rsidR="004A2103" w:rsidRPr="008F7619" w14:paraId="3670E089" w14:textId="77777777" w:rsidTr="002C38B6">
        <w:tc>
          <w:tcPr>
            <w:tcW w:w="761" w:type="dxa"/>
          </w:tcPr>
          <w:p w14:paraId="2962488C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3A85FCD9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4141F07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19B1F03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5A58A380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15855093" w14:textId="77777777" w:rsidR="004A2103" w:rsidRPr="008F7619" w:rsidRDefault="004A2103" w:rsidP="002C38B6">
            <w:pPr>
              <w:ind w:left="360"/>
              <w:outlineLvl w:val="0"/>
            </w:pPr>
          </w:p>
        </w:tc>
      </w:tr>
    </w:tbl>
    <w:p w14:paraId="2362A609" w14:textId="77777777" w:rsidR="00F454F5" w:rsidRPr="00CF114E" w:rsidRDefault="00F454F5">
      <w:r w:rsidRPr="00CF114E">
        <w:br w:type="page"/>
      </w:r>
    </w:p>
    <w:p w14:paraId="1A887EF0" w14:textId="77777777" w:rsidR="00980C8C" w:rsidRPr="00CF114E" w:rsidRDefault="00980C8C" w:rsidP="00980C8C">
      <w:pPr>
        <w:rPr>
          <w:b/>
          <w:sz w:val="28"/>
          <w:szCs w:val="28"/>
        </w:rPr>
      </w:pPr>
      <w:r w:rsidRPr="00CF114E">
        <w:rPr>
          <w:b/>
          <w:sz w:val="28"/>
        </w:rPr>
        <w:lastRenderedPageBreak/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988"/>
        <w:gridCol w:w="1532"/>
        <w:gridCol w:w="5166"/>
      </w:tblGrid>
      <w:tr w:rsidR="00980C8C" w:rsidRPr="00CF114E" w14:paraId="57B643DA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8499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9907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8B44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Created by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A052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Description of change</w:t>
            </w:r>
          </w:p>
        </w:tc>
      </w:tr>
      <w:tr w:rsidR="00980C8C" w:rsidRPr="00CF114E" w14:paraId="1C6395C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E8C7" w14:textId="5C16B386" w:rsidR="00980C8C" w:rsidRPr="00CF114E" w:rsidRDefault="00980C8C" w:rsidP="003B5CC1">
            <w:r w:rsidRPr="00CF114E">
              <w:t>xx/xx/</w:t>
            </w:r>
            <w:r w:rsidR="003B5CC1" w:rsidRPr="00CF114E">
              <w:t>201</w:t>
            </w:r>
            <w:r w:rsidR="00261AEC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C0F5" w14:textId="77777777" w:rsidR="00980C8C" w:rsidRPr="00CF114E" w:rsidRDefault="00980C8C">
            <w:r w:rsidRPr="00CF114E"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465A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D240" w14:textId="77777777" w:rsidR="00980C8C" w:rsidRPr="00CF114E" w:rsidRDefault="00980C8C" w:rsidP="00042D36">
            <w:r w:rsidRPr="00CF114E">
              <w:t xml:space="preserve">Basic document </w:t>
            </w:r>
            <w:r w:rsidR="00042D36" w:rsidRPr="00CF114E">
              <w:t>template</w:t>
            </w:r>
          </w:p>
        </w:tc>
      </w:tr>
      <w:tr w:rsidR="00980C8C" w:rsidRPr="00CF114E" w14:paraId="014D1425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B36F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8663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4E5F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5426" w14:textId="77777777" w:rsidR="00980C8C" w:rsidRPr="00CF114E" w:rsidRDefault="00980C8C"/>
        </w:tc>
      </w:tr>
      <w:tr w:rsidR="00980C8C" w:rsidRPr="00CF114E" w14:paraId="40A348C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6DC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7DD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97C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FFBB" w14:textId="77777777" w:rsidR="00980C8C" w:rsidRPr="00CF114E" w:rsidRDefault="00980C8C"/>
        </w:tc>
      </w:tr>
      <w:tr w:rsidR="00980C8C" w:rsidRPr="00CF114E" w14:paraId="646C29B3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DBB3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E99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4FC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CD8" w14:textId="77777777" w:rsidR="00980C8C" w:rsidRPr="00CF114E" w:rsidRDefault="00980C8C"/>
        </w:tc>
      </w:tr>
      <w:tr w:rsidR="002378D1" w:rsidRPr="00CF114E" w14:paraId="5998676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B310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A08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7BE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EC4" w14:textId="77777777" w:rsidR="002378D1" w:rsidRPr="00CF114E" w:rsidRDefault="002378D1"/>
        </w:tc>
      </w:tr>
      <w:tr w:rsidR="002378D1" w:rsidRPr="00CF114E" w14:paraId="41CE34AE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F15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2B59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E38D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797A" w14:textId="77777777" w:rsidR="002378D1" w:rsidRPr="00CF114E" w:rsidRDefault="002378D1"/>
        </w:tc>
      </w:tr>
      <w:tr w:rsidR="002378D1" w:rsidRPr="00CF114E" w14:paraId="36703AD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E9D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9FC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74B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2DB4" w14:textId="77777777" w:rsidR="002378D1" w:rsidRPr="00CF114E" w:rsidRDefault="002378D1"/>
        </w:tc>
      </w:tr>
    </w:tbl>
    <w:p w14:paraId="0A8E2BE4" w14:textId="77777777" w:rsidR="00F62FD2" w:rsidRPr="00CF114E" w:rsidRDefault="00F62FD2" w:rsidP="00980C8C">
      <w:pPr>
        <w:rPr>
          <w:rFonts w:cs="Calibri"/>
          <w:b/>
          <w:sz w:val="28"/>
        </w:rPr>
      </w:pPr>
    </w:p>
    <w:p w14:paraId="0B367EE2" w14:textId="77777777" w:rsidR="00980C8C" w:rsidRPr="00CF114E" w:rsidRDefault="00980C8C" w:rsidP="00980C8C">
      <w:pPr>
        <w:rPr>
          <w:rFonts w:cs="Calibri"/>
          <w:b/>
          <w:sz w:val="28"/>
          <w:szCs w:val="28"/>
        </w:rPr>
      </w:pPr>
      <w:r w:rsidRPr="00CF114E">
        <w:rPr>
          <w:rFonts w:cs="Calibri"/>
          <w:b/>
          <w:sz w:val="28"/>
        </w:rPr>
        <w:t>Table of contents</w:t>
      </w:r>
    </w:p>
    <w:bookmarkStart w:id="7" w:name="_Toc268771266"/>
    <w:bookmarkStart w:id="8" w:name="_Toc269460433"/>
    <w:p w14:paraId="3FAF9208" w14:textId="36457140" w:rsidR="00CE3B38" w:rsidRDefault="00452B70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r w:rsidRPr="001208AA">
        <w:rPr>
          <w:rFonts w:cs="Calibri"/>
          <w:lang w:val="en-US"/>
        </w:rPr>
        <w:fldChar w:fldCharType="begin"/>
      </w:r>
      <w:r w:rsidR="008523FC" w:rsidRPr="00CF114E">
        <w:rPr>
          <w:rFonts w:cs="Calibri"/>
          <w:lang w:val="en-US"/>
        </w:rPr>
        <w:instrText xml:space="preserve"> TOC \o "1-4" \h \z \u </w:instrText>
      </w:r>
      <w:r w:rsidRPr="001208AA">
        <w:rPr>
          <w:rFonts w:cs="Calibri"/>
          <w:lang w:val="en-US"/>
        </w:rPr>
        <w:fldChar w:fldCharType="separate"/>
      </w:r>
      <w:hyperlink w:anchor="_Toc17726817" w:history="1">
        <w:r w:rsidR="00CE3B38" w:rsidRPr="0051646E">
          <w:rPr>
            <w:rStyle w:val="Hiperveza"/>
            <w:rFonts w:cs="Calibri"/>
            <w:noProof/>
          </w:rPr>
          <w:t>1.</w:t>
        </w:r>
        <w:r w:rsidR="00CE3B3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CE3B38" w:rsidRPr="0051646E">
          <w:rPr>
            <w:rStyle w:val="Hiperveza"/>
            <w:rFonts w:cs="Calibri"/>
            <w:noProof/>
          </w:rPr>
          <w:t>Reasoning</w:t>
        </w:r>
        <w:r w:rsidR="00CE3B38">
          <w:rPr>
            <w:noProof/>
            <w:webHidden/>
          </w:rPr>
          <w:tab/>
        </w:r>
        <w:r w:rsidR="00CE3B38">
          <w:rPr>
            <w:noProof/>
            <w:webHidden/>
          </w:rPr>
          <w:fldChar w:fldCharType="begin"/>
        </w:r>
        <w:r w:rsidR="00CE3B38">
          <w:rPr>
            <w:noProof/>
            <w:webHidden/>
          </w:rPr>
          <w:instrText xml:space="preserve"> PAGEREF _Toc17726817 \h </w:instrText>
        </w:r>
        <w:r w:rsidR="00CE3B38">
          <w:rPr>
            <w:noProof/>
            <w:webHidden/>
          </w:rPr>
        </w:r>
        <w:r w:rsidR="00CE3B38">
          <w:rPr>
            <w:noProof/>
            <w:webHidden/>
          </w:rPr>
          <w:fldChar w:fldCharType="separate"/>
        </w:r>
        <w:r w:rsidR="00CE3B38">
          <w:rPr>
            <w:noProof/>
            <w:webHidden/>
          </w:rPr>
          <w:t>3</w:t>
        </w:r>
        <w:r w:rsidR="00CE3B38">
          <w:rPr>
            <w:noProof/>
            <w:webHidden/>
          </w:rPr>
          <w:fldChar w:fldCharType="end"/>
        </w:r>
      </w:hyperlink>
    </w:p>
    <w:p w14:paraId="4D822043" w14:textId="09578849" w:rsidR="00CE3B38" w:rsidRDefault="00140C2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17726818" w:history="1">
        <w:r w:rsidR="00CE3B38" w:rsidRPr="0051646E">
          <w:rPr>
            <w:rStyle w:val="Hiperveza"/>
            <w:rFonts w:cs="Calibri"/>
            <w:noProof/>
          </w:rPr>
          <w:t>2.</w:t>
        </w:r>
        <w:r w:rsidR="00CE3B3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CE3B38" w:rsidRPr="0051646E">
          <w:rPr>
            <w:rStyle w:val="Hiperveza"/>
            <w:rFonts w:cs="Calibri"/>
            <w:noProof/>
          </w:rPr>
          <w:t>Purpose</w:t>
        </w:r>
        <w:r w:rsidR="00CE3B38">
          <w:rPr>
            <w:noProof/>
            <w:webHidden/>
          </w:rPr>
          <w:tab/>
        </w:r>
        <w:r w:rsidR="00CE3B38">
          <w:rPr>
            <w:noProof/>
            <w:webHidden/>
          </w:rPr>
          <w:fldChar w:fldCharType="begin"/>
        </w:r>
        <w:r w:rsidR="00CE3B38">
          <w:rPr>
            <w:noProof/>
            <w:webHidden/>
          </w:rPr>
          <w:instrText xml:space="preserve"> PAGEREF _Toc17726818 \h </w:instrText>
        </w:r>
        <w:r w:rsidR="00CE3B38">
          <w:rPr>
            <w:noProof/>
            <w:webHidden/>
          </w:rPr>
        </w:r>
        <w:r w:rsidR="00CE3B38">
          <w:rPr>
            <w:noProof/>
            <w:webHidden/>
          </w:rPr>
          <w:fldChar w:fldCharType="separate"/>
        </w:r>
        <w:r w:rsidR="00CE3B38">
          <w:rPr>
            <w:noProof/>
            <w:webHidden/>
          </w:rPr>
          <w:t>3</w:t>
        </w:r>
        <w:r w:rsidR="00CE3B38">
          <w:rPr>
            <w:noProof/>
            <w:webHidden/>
          </w:rPr>
          <w:fldChar w:fldCharType="end"/>
        </w:r>
      </w:hyperlink>
    </w:p>
    <w:p w14:paraId="141C7EA3" w14:textId="5D298EAF" w:rsidR="00CE3B38" w:rsidRDefault="00140C2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17726819" w:history="1">
        <w:r w:rsidR="00CE3B38" w:rsidRPr="0051646E">
          <w:rPr>
            <w:rStyle w:val="Hiperveza"/>
            <w:rFonts w:cs="Calibri"/>
            <w:noProof/>
          </w:rPr>
          <w:t>3.</w:t>
        </w:r>
        <w:r w:rsidR="00CE3B3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CE3B38" w:rsidRPr="0051646E">
          <w:rPr>
            <w:rStyle w:val="Hiperveza"/>
            <w:rFonts w:cs="Calibri"/>
            <w:noProof/>
          </w:rPr>
          <w:t>Project duration and structure</w:t>
        </w:r>
        <w:r w:rsidR="00CE3B38">
          <w:rPr>
            <w:noProof/>
            <w:webHidden/>
          </w:rPr>
          <w:tab/>
        </w:r>
        <w:r w:rsidR="00CE3B38">
          <w:rPr>
            <w:noProof/>
            <w:webHidden/>
          </w:rPr>
          <w:fldChar w:fldCharType="begin"/>
        </w:r>
        <w:r w:rsidR="00CE3B38">
          <w:rPr>
            <w:noProof/>
            <w:webHidden/>
          </w:rPr>
          <w:instrText xml:space="preserve"> PAGEREF _Toc17726819 \h </w:instrText>
        </w:r>
        <w:r w:rsidR="00CE3B38">
          <w:rPr>
            <w:noProof/>
            <w:webHidden/>
          </w:rPr>
        </w:r>
        <w:r w:rsidR="00CE3B38">
          <w:rPr>
            <w:noProof/>
            <w:webHidden/>
          </w:rPr>
          <w:fldChar w:fldCharType="separate"/>
        </w:r>
        <w:r w:rsidR="00CE3B38">
          <w:rPr>
            <w:noProof/>
            <w:webHidden/>
          </w:rPr>
          <w:t>3</w:t>
        </w:r>
        <w:r w:rsidR="00CE3B38">
          <w:rPr>
            <w:noProof/>
            <w:webHidden/>
          </w:rPr>
          <w:fldChar w:fldCharType="end"/>
        </w:r>
      </w:hyperlink>
    </w:p>
    <w:p w14:paraId="2432F3F4" w14:textId="215939C1" w:rsidR="00CE3B38" w:rsidRDefault="00140C2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17726820" w:history="1">
        <w:r w:rsidR="00CE3B38" w:rsidRPr="0051646E">
          <w:rPr>
            <w:rStyle w:val="Hiperveza"/>
            <w:rFonts w:cs="Calibri"/>
            <w:noProof/>
          </w:rPr>
          <w:t>4.</w:t>
        </w:r>
        <w:r w:rsidR="00CE3B3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CE3B38" w:rsidRPr="0051646E">
          <w:rPr>
            <w:rStyle w:val="Hiperveza"/>
            <w:rFonts w:cs="Calibri"/>
            <w:noProof/>
          </w:rPr>
          <w:t>Resources</w:t>
        </w:r>
        <w:r w:rsidR="00CE3B38">
          <w:rPr>
            <w:noProof/>
            <w:webHidden/>
          </w:rPr>
          <w:tab/>
        </w:r>
        <w:r w:rsidR="00CE3B38">
          <w:rPr>
            <w:noProof/>
            <w:webHidden/>
          </w:rPr>
          <w:fldChar w:fldCharType="begin"/>
        </w:r>
        <w:r w:rsidR="00CE3B38">
          <w:rPr>
            <w:noProof/>
            <w:webHidden/>
          </w:rPr>
          <w:instrText xml:space="preserve"> PAGEREF _Toc17726820 \h </w:instrText>
        </w:r>
        <w:r w:rsidR="00CE3B38">
          <w:rPr>
            <w:noProof/>
            <w:webHidden/>
          </w:rPr>
        </w:r>
        <w:r w:rsidR="00CE3B38">
          <w:rPr>
            <w:noProof/>
            <w:webHidden/>
          </w:rPr>
          <w:fldChar w:fldCharType="separate"/>
        </w:r>
        <w:r w:rsidR="00CE3B38">
          <w:rPr>
            <w:noProof/>
            <w:webHidden/>
          </w:rPr>
          <w:t>4</w:t>
        </w:r>
        <w:r w:rsidR="00CE3B38">
          <w:rPr>
            <w:noProof/>
            <w:webHidden/>
          </w:rPr>
          <w:fldChar w:fldCharType="end"/>
        </w:r>
      </w:hyperlink>
    </w:p>
    <w:p w14:paraId="51C5AF15" w14:textId="72E7F2C1" w:rsidR="00CE3B38" w:rsidRDefault="00140C2D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17726821" w:history="1">
        <w:r w:rsidR="00CE3B38" w:rsidRPr="0051646E">
          <w:rPr>
            <w:rStyle w:val="Hiperveza"/>
            <w:rFonts w:cs="Calibri"/>
            <w:noProof/>
          </w:rPr>
          <w:t>5.</w:t>
        </w:r>
        <w:r w:rsidR="00CE3B3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CE3B38" w:rsidRPr="0051646E">
          <w:rPr>
            <w:rStyle w:val="Hiperveza"/>
            <w:rFonts w:cs="Calibri"/>
            <w:noProof/>
          </w:rPr>
          <w:t>Deliverables</w:t>
        </w:r>
        <w:r w:rsidR="00CE3B38">
          <w:rPr>
            <w:noProof/>
            <w:webHidden/>
          </w:rPr>
          <w:tab/>
        </w:r>
        <w:r w:rsidR="00CE3B38">
          <w:rPr>
            <w:noProof/>
            <w:webHidden/>
          </w:rPr>
          <w:fldChar w:fldCharType="begin"/>
        </w:r>
        <w:r w:rsidR="00CE3B38">
          <w:rPr>
            <w:noProof/>
            <w:webHidden/>
          </w:rPr>
          <w:instrText xml:space="preserve"> PAGEREF _Toc17726821 \h </w:instrText>
        </w:r>
        <w:r w:rsidR="00CE3B38">
          <w:rPr>
            <w:noProof/>
            <w:webHidden/>
          </w:rPr>
        </w:r>
        <w:r w:rsidR="00CE3B38">
          <w:rPr>
            <w:noProof/>
            <w:webHidden/>
          </w:rPr>
          <w:fldChar w:fldCharType="separate"/>
        </w:r>
        <w:r w:rsidR="00CE3B38">
          <w:rPr>
            <w:noProof/>
            <w:webHidden/>
          </w:rPr>
          <w:t>4</w:t>
        </w:r>
        <w:r w:rsidR="00CE3B38">
          <w:rPr>
            <w:noProof/>
            <w:webHidden/>
          </w:rPr>
          <w:fldChar w:fldCharType="end"/>
        </w:r>
      </w:hyperlink>
    </w:p>
    <w:p w14:paraId="27DA917F" w14:textId="738993AD" w:rsidR="00CE3B38" w:rsidRPr="009D66B6" w:rsidRDefault="00140C2D" w:rsidP="009D66B6">
      <w:pPr>
        <w:pStyle w:val="Sadraj2"/>
        <w:rPr>
          <w:rFonts w:asciiTheme="minorHAnsi" w:eastAsiaTheme="minorEastAsia" w:hAnsiTheme="minorHAnsi" w:cstheme="minorBidi"/>
          <w:i w:val="0"/>
          <w:iCs/>
          <w:lang w:val="en-CA" w:eastAsia="en-CA"/>
        </w:rPr>
      </w:pPr>
      <w:hyperlink w:anchor="_Toc17726822" w:history="1">
        <w:r w:rsidR="00CE3B38" w:rsidRPr="009D66B6">
          <w:rPr>
            <w:rStyle w:val="Hiperveza"/>
            <w:i w:val="0"/>
            <w:iCs/>
          </w:rPr>
          <w:t>5.1</w:t>
        </w:r>
        <w:r w:rsidR="00CE3B38" w:rsidRPr="009D66B6">
          <w:rPr>
            <w:rStyle w:val="Hiperveza"/>
            <w:i w:val="0"/>
            <w:iCs/>
          </w:rPr>
          <w:tab/>
          <w:t>D</w:t>
        </w:r>
        <w:r w:rsidR="009D66B6" w:rsidRPr="009D66B6">
          <w:rPr>
            <w:rStyle w:val="Hiperveza"/>
            <w:i w:val="0"/>
            <w:iCs/>
          </w:rPr>
          <w:t xml:space="preserve">ELIVERABLES FOR </w:t>
        </w:r>
        <w:r w:rsidR="00CE3B38" w:rsidRPr="009D66B6">
          <w:rPr>
            <w:rStyle w:val="Hiperveza"/>
            <w:i w:val="0"/>
            <w:iCs/>
          </w:rPr>
          <w:t xml:space="preserve"> OH</w:t>
        </w:r>
        <w:r w:rsidR="006C4D2A" w:rsidRPr="009D66B6">
          <w:rPr>
            <w:rStyle w:val="Hiperveza"/>
            <w:i w:val="0"/>
            <w:iCs/>
          </w:rPr>
          <w:t>&amp;</w:t>
        </w:r>
        <w:r w:rsidR="00CE3B38" w:rsidRPr="009D66B6">
          <w:rPr>
            <w:rStyle w:val="Hiperveza"/>
            <w:i w:val="0"/>
            <w:iCs/>
          </w:rPr>
          <w:t xml:space="preserve">SMS </w:t>
        </w:r>
        <w:r w:rsidR="009D66B6" w:rsidRPr="009D66B6">
          <w:rPr>
            <w:rStyle w:val="Hiperveza"/>
            <w:i w:val="0"/>
            <w:iCs/>
          </w:rPr>
          <w:t>LEADERSHIP</w:t>
        </w:r>
        <w:r w:rsidR="00CE3B38" w:rsidRPr="009D66B6">
          <w:rPr>
            <w:rStyle w:val="Hiperveza"/>
            <w:i w:val="0"/>
            <w:iCs/>
          </w:rPr>
          <w:t xml:space="preserve"> &amp; </w:t>
        </w:r>
        <w:r w:rsidR="009D66B6" w:rsidRPr="009D66B6">
          <w:rPr>
            <w:rStyle w:val="Hiperveza"/>
            <w:i w:val="0"/>
            <w:iCs/>
          </w:rPr>
          <w:t>SUPPORT REQUIREMENTS</w:t>
        </w:r>
        <w:r w:rsidR="00CE3B38" w:rsidRPr="009D66B6">
          <w:rPr>
            <w:rStyle w:val="Hiperveza"/>
            <w:i w:val="0"/>
            <w:iCs/>
            <w:webHidden/>
          </w:rPr>
          <w:tab/>
        </w:r>
        <w:r w:rsidR="00CE3B38" w:rsidRPr="009D66B6">
          <w:rPr>
            <w:rStyle w:val="Hiperveza"/>
            <w:i w:val="0"/>
            <w:iCs/>
            <w:webHidden/>
          </w:rPr>
          <w:fldChar w:fldCharType="begin"/>
        </w:r>
        <w:r w:rsidR="00CE3B38" w:rsidRPr="009D66B6">
          <w:rPr>
            <w:rStyle w:val="Hiperveza"/>
            <w:i w:val="0"/>
            <w:iCs/>
            <w:webHidden/>
          </w:rPr>
          <w:instrText xml:space="preserve"> PAGEREF _Toc17726822 \h </w:instrText>
        </w:r>
        <w:r w:rsidR="00CE3B38" w:rsidRPr="009D66B6">
          <w:rPr>
            <w:rStyle w:val="Hiperveza"/>
            <w:i w:val="0"/>
            <w:iCs/>
            <w:webHidden/>
          </w:rPr>
        </w:r>
        <w:r w:rsidR="00CE3B38" w:rsidRPr="009D66B6">
          <w:rPr>
            <w:rStyle w:val="Hiperveza"/>
            <w:i w:val="0"/>
            <w:iCs/>
            <w:webHidden/>
          </w:rPr>
          <w:fldChar w:fldCharType="separate"/>
        </w:r>
        <w:r w:rsidR="00CE3B38" w:rsidRPr="009D66B6">
          <w:rPr>
            <w:rStyle w:val="Hiperveza"/>
            <w:i w:val="0"/>
            <w:iCs/>
            <w:webHidden/>
          </w:rPr>
          <w:t>4</w:t>
        </w:r>
        <w:r w:rsidR="00CE3B38" w:rsidRPr="009D66B6">
          <w:rPr>
            <w:rStyle w:val="Hiperveza"/>
            <w:i w:val="0"/>
            <w:iCs/>
            <w:webHidden/>
          </w:rPr>
          <w:fldChar w:fldCharType="end"/>
        </w:r>
      </w:hyperlink>
    </w:p>
    <w:p w14:paraId="070C78F3" w14:textId="30B03F15" w:rsidR="00CE3B38" w:rsidRPr="009D66B6" w:rsidRDefault="00140C2D" w:rsidP="009D66B6">
      <w:pPr>
        <w:pStyle w:val="Sadraj2"/>
        <w:rPr>
          <w:rFonts w:asciiTheme="minorHAnsi" w:eastAsiaTheme="minorEastAsia" w:hAnsiTheme="minorHAnsi" w:cstheme="minorBidi"/>
          <w:i w:val="0"/>
          <w:iCs/>
          <w:sz w:val="22"/>
          <w:szCs w:val="22"/>
          <w:lang w:val="en-CA" w:eastAsia="en-CA"/>
        </w:rPr>
      </w:pPr>
      <w:hyperlink w:anchor="_Toc17726823" w:history="1">
        <w:r w:rsidR="00CE3B38" w:rsidRPr="009D66B6">
          <w:rPr>
            <w:rStyle w:val="Hiperveza"/>
            <w:i w:val="0"/>
            <w:iCs/>
          </w:rPr>
          <w:t>5.2</w:t>
        </w:r>
        <w:r w:rsidR="00CE3B38" w:rsidRPr="009D66B6">
          <w:rPr>
            <w:rStyle w:val="Hiperveza"/>
            <w:i w:val="0"/>
            <w:iCs/>
          </w:rPr>
          <w:tab/>
          <w:t>D</w:t>
        </w:r>
        <w:r w:rsidR="009D66B6" w:rsidRPr="009D66B6">
          <w:rPr>
            <w:rStyle w:val="Hiperveza"/>
            <w:i w:val="0"/>
            <w:iCs/>
          </w:rPr>
          <w:t xml:space="preserve">ELIVERABLES FOR </w:t>
        </w:r>
        <w:r w:rsidR="00CE3B38" w:rsidRPr="009D66B6">
          <w:rPr>
            <w:rStyle w:val="Hiperveza"/>
            <w:i w:val="0"/>
            <w:iCs/>
          </w:rPr>
          <w:t>OH</w:t>
        </w:r>
        <w:r w:rsidR="006C4D2A" w:rsidRPr="009D66B6">
          <w:rPr>
            <w:rStyle w:val="Hiperveza"/>
            <w:i w:val="0"/>
            <w:iCs/>
          </w:rPr>
          <w:t>&amp;</w:t>
        </w:r>
        <w:r w:rsidR="00CE3B38" w:rsidRPr="009D66B6">
          <w:rPr>
            <w:rStyle w:val="Hiperveza"/>
            <w:i w:val="0"/>
            <w:iCs/>
          </w:rPr>
          <w:t xml:space="preserve">SMS </w:t>
        </w:r>
        <w:r w:rsidR="009D66B6" w:rsidRPr="009D66B6">
          <w:rPr>
            <w:rStyle w:val="Hiperveza"/>
            <w:i w:val="0"/>
            <w:iCs/>
          </w:rPr>
          <w:t>PLANNING</w:t>
        </w:r>
        <w:r w:rsidR="00CE3B38" w:rsidRPr="009D66B6">
          <w:rPr>
            <w:rStyle w:val="Hiperveza"/>
            <w:i w:val="0"/>
            <w:iCs/>
          </w:rPr>
          <w:t xml:space="preserve"> &amp; </w:t>
        </w:r>
        <w:r w:rsidR="009D66B6" w:rsidRPr="009D66B6">
          <w:rPr>
            <w:rStyle w:val="Hiperveza"/>
            <w:i w:val="0"/>
            <w:iCs/>
          </w:rPr>
          <w:t>OPERATION REQUIREMENTS</w:t>
        </w:r>
        <w:r w:rsidR="00CE3B38" w:rsidRPr="009D66B6">
          <w:rPr>
            <w:rStyle w:val="Hiperveza"/>
            <w:i w:val="0"/>
            <w:iCs/>
            <w:webHidden/>
          </w:rPr>
          <w:tab/>
        </w:r>
        <w:r w:rsidR="00CE3B38" w:rsidRPr="009D66B6">
          <w:rPr>
            <w:rStyle w:val="Hiperveza"/>
            <w:i w:val="0"/>
            <w:iCs/>
            <w:webHidden/>
          </w:rPr>
          <w:fldChar w:fldCharType="begin"/>
        </w:r>
        <w:r w:rsidR="00CE3B38" w:rsidRPr="009D66B6">
          <w:rPr>
            <w:rStyle w:val="Hiperveza"/>
            <w:i w:val="0"/>
            <w:iCs/>
            <w:webHidden/>
          </w:rPr>
          <w:instrText xml:space="preserve"> PAGEREF _Toc17726823 \h </w:instrText>
        </w:r>
        <w:r w:rsidR="00CE3B38" w:rsidRPr="009D66B6">
          <w:rPr>
            <w:rStyle w:val="Hiperveza"/>
            <w:i w:val="0"/>
            <w:iCs/>
            <w:webHidden/>
          </w:rPr>
        </w:r>
        <w:r w:rsidR="00CE3B38" w:rsidRPr="009D66B6">
          <w:rPr>
            <w:rStyle w:val="Hiperveza"/>
            <w:i w:val="0"/>
            <w:iCs/>
            <w:webHidden/>
          </w:rPr>
          <w:fldChar w:fldCharType="separate"/>
        </w:r>
        <w:r w:rsidR="00CE3B38" w:rsidRPr="009D66B6">
          <w:rPr>
            <w:rStyle w:val="Hiperveza"/>
            <w:i w:val="0"/>
            <w:iCs/>
            <w:webHidden/>
          </w:rPr>
          <w:t>4</w:t>
        </w:r>
        <w:r w:rsidR="00CE3B38" w:rsidRPr="009D66B6">
          <w:rPr>
            <w:rStyle w:val="Hiperveza"/>
            <w:i w:val="0"/>
            <w:iCs/>
            <w:webHidden/>
          </w:rPr>
          <w:fldChar w:fldCharType="end"/>
        </w:r>
      </w:hyperlink>
    </w:p>
    <w:p w14:paraId="0488C485" w14:textId="364962EB" w:rsidR="00CE3B38" w:rsidRPr="009D66B6" w:rsidRDefault="00140C2D" w:rsidP="009D66B6">
      <w:pPr>
        <w:pStyle w:val="Sadraj2"/>
        <w:rPr>
          <w:rFonts w:asciiTheme="minorHAnsi" w:eastAsiaTheme="minorEastAsia" w:hAnsiTheme="minorHAnsi" w:cstheme="minorBidi"/>
          <w:i w:val="0"/>
          <w:iCs/>
          <w:sz w:val="22"/>
          <w:szCs w:val="22"/>
          <w:lang w:val="en-CA" w:eastAsia="en-CA"/>
        </w:rPr>
      </w:pPr>
      <w:hyperlink w:anchor="_Toc17726824" w:history="1">
        <w:r w:rsidR="00CE3B38" w:rsidRPr="009D66B6">
          <w:rPr>
            <w:rStyle w:val="Hiperveza"/>
            <w:i w:val="0"/>
            <w:iCs/>
          </w:rPr>
          <w:t>5.3</w:t>
        </w:r>
        <w:r w:rsidR="00CE3B38" w:rsidRPr="009D66B6">
          <w:rPr>
            <w:rStyle w:val="Hiperveza"/>
            <w:i w:val="0"/>
            <w:iCs/>
          </w:rPr>
          <w:tab/>
          <w:t>D</w:t>
        </w:r>
        <w:r w:rsidR="009D66B6" w:rsidRPr="009D66B6">
          <w:rPr>
            <w:rStyle w:val="Hiperveza"/>
            <w:i w:val="0"/>
            <w:iCs/>
          </w:rPr>
          <w:t>ELIVERABLES FOR EVALUATION OF PERFORMANCE AND IMPROVEMENT</w:t>
        </w:r>
        <w:r w:rsidR="00CE3B38" w:rsidRPr="009D66B6">
          <w:rPr>
            <w:rStyle w:val="Hiperveza"/>
            <w:i w:val="0"/>
            <w:iCs/>
            <w:webHidden/>
          </w:rPr>
          <w:tab/>
        </w:r>
        <w:r w:rsidR="00CE3B38" w:rsidRPr="009D66B6">
          <w:rPr>
            <w:rStyle w:val="Hiperveza"/>
            <w:i w:val="0"/>
            <w:iCs/>
            <w:webHidden/>
          </w:rPr>
          <w:fldChar w:fldCharType="begin"/>
        </w:r>
        <w:r w:rsidR="00CE3B38" w:rsidRPr="009D66B6">
          <w:rPr>
            <w:rStyle w:val="Hiperveza"/>
            <w:i w:val="0"/>
            <w:iCs/>
            <w:webHidden/>
          </w:rPr>
          <w:instrText xml:space="preserve"> PAGEREF _Toc17726824 \h </w:instrText>
        </w:r>
        <w:r w:rsidR="00CE3B38" w:rsidRPr="009D66B6">
          <w:rPr>
            <w:rStyle w:val="Hiperveza"/>
            <w:i w:val="0"/>
            <w:iCs/>
            <w:webHidden/>
          </w:rPr>
        </w:r>
        <w:r w:rsidR="00CE3B38" w:rsidRPr="009D66B6">
          <w:rPr>
            <w:rStyle w:val="Hiperveza"/>
            <w:i w:val="0"/>
            <w:iCs/>
            <w:webHidden/>
          </w:rPr>
          <w:fldChar w:fldCharType="separate"/>
        </w:r>
        <w:r w:rsidR="00CE3B38" w:rsidRPr="009D66B6">
          <w:rPr>
            <w:rStyle w:val="Hiperveza"/>
            <w:i w:val="0"/>
            <w:iCs/>
            <w:webHidden/>
          </w:rPr>
          <w:t>5</w:t>
        </w:r>
        <w:r w:rsidR="00CE3B38" w:rsidRPr="009D66B6">
          <w:rPr>
            <w:rStyle w:val="Hiperveza"/>
            <w:i w:val="0"/>
            <w:iCs/>
            <w:webHidden/>
          </w:rPr>
          <w:fldChar w:fldCharType="end"/>
        </w:r>
      </w:hyperlink>
    </w:p>
    <w:p w14:paraId="7667DCA6" w14:textId="3977B034" w:rsidR="00BB2074" w:rsidRDefault="00452B70" w:rsidP="00BB2074">
      <w:pPr>
        <w:pStyle w:val="Naslov1"/>
        <w:keepNext w:val="0"/>
        <w:keepLines w:val="0"/>
        <w:spacing w:before="0" w:after="200"/>
        <w:ind w:left="426"/>
        <w:rPr>
          <w:rFonts w:cs="Calibri"/>
        </w:rPr>
      </w:pPr>
      <w:r w:rsidRPr="001208AA">
        <w:rPr>
          <w:rFonts w:cs="Calibri"/>
        </w:rPr>
        <w:fldChar w:fldCharType="end"/>
      </w:r>
      <w:bookmarkStart w:id="9" w:name="_Toc360200699"/>
    </w:p>
    <w:p w14:paraId="0988C71E" w14:textId="77777777" w:rsidR="00BB2074" w:rsidRDefault="00BB2074" w:rsidP="00BB2074">
      <w:pPr>
        <w:rPr>
          <w:rFonts w:asciiTheme="majorHAnsi" w:eastAsiaTheme="majorEastAsia" w:hAnsiTheme="majorHAnsi"/>
          <w:color w:val="365F91" w:themeColor="accent1" w:themeShade="BF"/>
          <w:sz w:val="28"/>
          <w:szCs w:val="28"/>
        </w:rPr>
      </w:pPr>
      <w:r>
        <w:br w:type="page"/>
      </w:r>
    </w:p>
    <w:p w14:paraId="5F4B7249" w14:textId="77777777" w:rsidR="008170C1" w:rsidRPr="008E59FD" w:rsidRDefault="008170C1" w:rsidP="008E59FD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0" w:name="_Toc17726817"/>
      <w:commentRangeStart w:id="11"/>
      <w:r w:rsidRPr="008E59FD">
        <w:rPr>
          <w:rFonts w:asciiTheme="minorHAnsi" w:hAnsiTheme="minorHAnsi" w:cs="Calibri"/>
          <w:color w:val="auto"/>
        </w:rPr>
        <w:lastRenderedPageBreak/>
        <w:t>Reasoning</w:t>
      </w:r>
      <w:bookmarkEnd w:id="10"/>
      <w:commentRangeEnd w:id="11"/>
      <w:r w:rsidR="00CE3B38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1"/>
      </w:r>
    </w:p>
    <w:p w14:paraId="6C6C30AF" w14:textId="7A83B186" w:rsidR="00D81BC5" w:rsidRDefault="00D81BC5" w:rsidP="004155B8">
      <w:pPr>
        <w:spacing w:after="0"/>
      </w:pPr>
      <w:commentRangeStart w:id="12"/>
      <w:r>
        <w:t xml:space="preserve">Primary reasons </w:t>
      </w:r>
      <w:commentRangeEnd w:id="12"/>
      <w:r w:rsidR="00BC1A9F">
        <w:rPr>
          <w:rStyle w:val="Referencakomentara"/>
        </w:rPr>
        <w:commentReference w:id="12"/>
      </w:r>
      <w:r>
        <w:t xml:space="preserve">for </w:t>
      </w:r>
      <w:r w:rsidR="00FC0320">
        <w:t xml:space="preserve">ISO </w:t>
      </w:r>
      <w:r w:rsidR="00E74A74">
        <w:t>4</w:t>
      </w:r>
      <w:r w:rsidR="00261AEC">
        <w:t>5</w:t>
      </w:r>
      <w:r w:rsidR="00982CF1">
        <w:t>001</w:t>
      </w:r>
      <w:r>
        <w:t xml:space="preserve"> implementation are</w:t>
      </w:r>
      <w:r w:rsidR="00B818BD">
        <w:t xml:space="preserve"> to</w:t>
      </w:r>
      <w:r>
        <w:t>:</w:t>
      </w:r>
    </w:p>
    <w:p w14:paraId="0D94A56F" w14:textId="77A570CF" w:rsidR="00FC0320" w:rsidRDefault="00DB7D03" w:rsidP="004155B8">
      <w:pPr>
        <w:pStyle w:val="Odlomakpopisa"/>
        <w:numPr>
          <w:ilvl w:val="0"/>
          <w:numId w:val="21"/>
        </w:numPr>
      </w:pPr>
      <w:r>
        <w:t>Improve</w:t>
      </w:r>
      <w:r w:rsidR="00261AEC">
        <w:t xml:space="preserve"> public/community relations,</w:t>
      </w:r>
      <w:r>
        <w:t xml:space="preserve"> image and credibility by </w:t>
      </w:r>
      <w:r w:rsidR="00E74A74">
        <w:t xml:space="preserve">attaining certification </w:t>
      </w:r>
      <w:r w:rsidR="00224B29">
        <w:t xml:space="preserve">with </w:t>
      </w:r>
      <w:r w:rsidR="00E74A74">
        <w:t>ISO 4</w:t>
      </w:r>
      <w:r w:rsidR="00261AEC">
        <w:t>5</w:t>
      </w:r>
      <w:r>
        <w:t>001</w:t>
      </w:r>
    </w:p>
    <w:p w14:paraId="536DA755" w14:textId="50E72866" w:rsidR="000F1C9E" w:rsidRDefault="00CE3B38" w:rsidP="001B3E05">
      <w:pPr>
        <w:pStyle w:val="Odlomakpopisa"/>
        <w:numPr>
          <w:ilvl w:val="0"/>
          <w:numId w:val="21"/>
        </w:numPr>
      </w:pPr>
      <w:r>
        <w:t>Reduce incidents leading to liability, leading to reducing insurance premiums</w:t>
      </w:r>
    </w:p>
    <w:p w14:paraId="30B9429E" w14:textId="7E486129" w:rsidR="008170C1" w:rsidRDefault="00DB7D03" w:rsidP="004155B8">
      <w:pPr>
        <w:pStyle w:val="Odlomakpopisa"/>
        <w:numPr>
          <w:ilvl w:val="0"/>
          <w:numId w:val="21"/>
        </w:numPr>
      </w:pPr>
      <w:r>
        <w:t xml:space="preserve">Improve decisions by basing them on data from the </w:t>
      </w:r>
      <w:r w:rsidR="00261AEC">
        <w:t>Occupational Health &amp; Safety</w:t>
      </w:r>
      <w:r w:rsidR="003B5CC1">
        <w:t xml:space="preserve"> Management System </w:t>
      </w:r>
      <w:r w:rsidR="00BB2074">
        <w:t>(</w:t>
      </w:r>
      <w:r w:rsidR="00261AEC">
        <w:t>OH</w:t>
      </w:r>
      <w:r w:rsidR="006C4D2A">
        <w:t>&amp;</w:t>
      </w:r>
      <w:r w:rsidR="00261AEC">
        <w:t>S</w:t>
      </w:r>
      <w:r w:rsidR="00BB2074">
        <w:t>MS)</w:t>
      </w:r>
      <w:r>
        <w:t xml:space="preserve"> </w:t>
      </w:r>
    </w:p>
    <w:p w14:paraId="267A1060" w14:textId="5C5CB2BF" w:rsidR="00CE3B38" w:rsidRDefault="00CE3B38" w:rsidP="004155B8">
      <w:pPr>
        <w:pStyle w:val="Odlomakpopisa"/>
        <w:numPr>
          <w:ilvl w:val="0"/>
          <w:numId w:val="21"/>
        </w:numPr>
      </w:pPr>
      <w:r>
        <w:t>Improve consultation and participation of employees</w:t>
      </w:r>
    </w:p>
    <w:p w14:paraId="4E3D7FF7" w14:textId="56BFC98F" w:rsidR="000F1C9E" w:rsidRDefault="000F1C9E" w:rsidP="009F5D20">
      <w:pPr>
        <w:spacing w:after="0"/>
      </w:pPr>
      <w:r>
        <w:t xml:space="preserve">Secondary reasons to implement </w:t>
      </w:r>
      <w:r w:rsidR="00FC0320">
        <w:t>ISO</w:t>
      </w:r>
      <w:r w:rsidR="00E74A74">
        <w:t xml:space="preserve"> 4</w:t>
      </w:r>
      <w:r w:rsidR="00261AEC">
        <w:t>5</w:t>
      </w:r>
      <w:r w:rsidR="00CF3BBB">
        <w:t>001</w:t>
      </w:r>
      <w:r>
        <w:t xml:space="preserve"> are</w:t>
      </w:r>
      <w:r w:rsidR="00B818BD">
        <w:t xml:space="preserve"> to</w:t>
      </w:r>
      <w:r>
        <w:t>:</w:t>
      </w:r>
    </w:p>
    <w:p w14:paraId="2862F508" w14:textId="15A932CB" w:rsidR="004155B8" w:rsidRDefault="00DB7D03" w:rsidP="009F5D20">
      <w:pPr>
        <w:pStyle w:val="Odlomakpopisa"/>
        <w:numPr>
          <w:ilvl w:val="0"/>
          <w:numId w:val="22"/>
        </w:numPr>
      </w:pPr>
      <w:r>
        <w:t>Create a culture of continual improvement of the processes</w:t>
      </w:r>
    </w:p>
    <w:p w14:paraId="775F06A0" w14:textId="77777777" w:rsidR="009F5D20" w:rsidRDefault="00DB7D03" w:rsidP="009F5D20">
      <w:pPr>
        <w:pStyle w:val="Odlomakpopisa"/>
        <w:numPr>
          <w:ilvl w:val="0"/>
          <w:numId w:val="22"/>
        </w:numPr>
      </w:pPr>
      <w:r>
        <w:t xml:space="preserve">Improve employee engagement toward process </w:t>
      </w:r>
      <w:r w:rsidR="003C5070">
        <w:t>i</w:t>
      </w:r>
      <w:r>
        <w:t>mprovement</w:t>
      </w:r>
    </w:p>
    <w:p w14:paraId="138E1659" w14:textId="77777777" w:rsidR="000F1C9E" w:rsidRPr="008170C1" w:rsidRDefault="000F1C9E" w:rsidP="008170C1"/>
    <w:p w14:paraId="4CFC0F4D" w14:textId="77777777" w:rsidR="008523FC" w:rsidRPr="00CF114E" w:rsidRDefault="008523FC" w:rsidP="00FD5E6E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3" w:name="_Toc17726818"/>
      <w:commentRangeStart w:id="14"/>
      <w:r w:rsidRPr="00CF114E">
        <w:rPr>
          <w:rFonts w:asciiTheme="minorHAnsi" w:hAnsiTheme="minorHAnsi" w:cs="Calibri"/>
          <w:color w:val="auto"/>
        </w:rPr>
        <w:t>Purpose</w:t>
      </w:r>
      <w:bookmarkEnd w:id="9"/>
      <w:bookmarkEnd w:id="13"/>
      <w:commentRangeEnd w:id="14"/>
      <w:r w:rsidR="00CE3B38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4"/>
      </w:r>
    </w:p>
    <w:bookmarkEnd w:id="7"/>
    <w:bookmarkEnd w:id="8"/>
    <w:p w14:paraId="7CE3D4EF" w14:textId="77777777" w:rsidR="00F333FC" w:rsidRDefault="002C12B9" w:rsidP="00464B57">
      <w:pPr>
        <w:spacing w:after="0"/>
        <w:rPr>
          <w:rFonts w:cs="Calibri"/>
        </w:rPr>
      </w:pPr>
      <w:r>
        <w:rPr>
          <w:rFonts w:cs="Calibri"/>
        </w:rPr>
        <w:t>The p</w:t>
      </w:r>
      <w:r w:rsidR="008170C1">
        <w:rPr>
          <w:rFonts w:cs="Calibri"/>
        </w:rPr>
        <w:t>urpose of the project is to:</w:t>
      </w:r>
    </w:p>
    <w:p w14:paraId="4B6CDE78" w14:textId="383C91E4" w:rsidR="00FC0320" w:rsidRDefault="003C5070" w:rsidP="00FC0320">
      <w:pPr>
        <w:pStyle w:val="Odlomakpopisa"/>
        <w:numPr>
          <w:ilvl w:val="0"/>
          <w:numId w:val="20"/>
        </w:numPr>
      </w:pPr>
      <w:r>
        <w:t>G</w:t>
      </w:r>
      <w:r w:rsidR="00FC0320">
        <w:t xml:space="preserve">ain ISO </w:t>
      </w:r>
      <w:r w:rsidR="00E74A74">
        <w:t>4</w:t>
      </w:r>
      <w:r w:rsidR="00261AEC">
        <w:t>5</w:t>
      </w:r>
      <w:r w:rsidR="00982CF1">
        <w:t>001</w:t>
      </w:r>
      <w:r w:rsidR="00FC0320">
        <w:t xml:space="preserve"> certification</w:t>
      </w:r>
    </w:p>
    <w:p w14:paraId="2A9F6EFF" w14:textId="0A7F3196" w:rsidR="00BB2074" w:rsidRDefault="00BB2074" w:rsidP="00FC0320">
      <w:pPr>
        <w:pStyle w:val="Odlomakpopisa"/>
        <w:numPr>
          <w:ilvl w:val="0"/>
          <w:numId w:val="20"/>
        </w:numPr>
      </w:pPr>
      <w:r>
        <w:t xml:space="preserve">Increase compliance </w:t>
      </w:r>
      <w:r w:rsidR="003B5CC1">
        <w:t xml:space="preserve">with </w:t>
      </w:r>
      <w:r w:rsidR="00261AEC">
        <w:t>Occupational Health &amp; Safety (OH&amp;S)</w:t>
      </w:r>
      <w:r>
        <w:t xml:space="preserve"> leg</w:t>
      </w:r>
      <w:r w:rsidR="00CE3B38">
        <w:t>al and other requirements</w:t>
      </w:r>
    </w:p>
    <w:p w14:paraId="4171F877" w14:textId="06A978C7" w:rsidR="00962ED6" w:rsidRPr="008170C1" w:rsidRDefault="00CE3B38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Ensure</w:t>
      </w:r>
      <w:r w:rsidR="003C5070">
        <w:rPr>
          <w:rFonts w:cs="Calibri"/>
        </w:rPr>
        <w:t xml:space="preserve"> </w:t>
      </w:r>
      <w:r w:rsidR="00BB2074">
        <w:rPr>
          <w:rFonts w:cs="Calibri"/>
        </w:rPr>
        <w:t>control</w:t>
      </w:r>
      <w:r>
        <w:rPr>
          <w:rFonts w:cs="Calibri"/>
        </w:rPr>
        <w:t xml:space="preserve"> of process hazards that cause risks of</w:t>
      </w:r>
      <w:r w:rsidR="00BB2074">
        <w:rPr>
          <w:rFonts w:cs="Calibri"/>
        </w:rPr>
        <w:t xml:space="preserve"> </w:t>
      </w:r>
      <w:r w:rsidR="00261AEC">
        <w:rPr>
          <w:rFonts w:cs="Calibri"/>
        </w:rPr>
        <w:t xml:space="preserve">OH&amp;S </w:t>
      </w:r>
      <w:r>
        <w:rPr>
          <w:rFonts w:cs="Calibri"/>
        </w:rPr>
        <w:t>incident</w:t>
      </w:r>
      <w:r w:rsidR="00261AEC">
        <w:rPr>
          <w:rFonts w:cs="Calibri"/>
        </w:rPr>
        <w:t>s</w:t>
      </w:r>
    </w:p>
    <w:p w14:paraId="4C55C02D" w14:textId="52BFE6D5" w:rsidR="00E11A4A" w:rsidRDefault="003C5070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</w:t>
      </w:r>
      <w:r w:rsidR="00E11A4A" w:rsidRPr="008170C1">
        <w:rPr>
          <w:rFonts w:cs="Calibri"/>
        </w:rPr>
        <w:t>ncrease com</w:t>
      </w:r>
      <w:r w:rsidR="00CE3B38">
        <w:rPr>
          <w:rFonts w:cs="Calibri"/>
        </w:rPr>
        <w:t xml:space="preserve">munity relations, image and market share </w:t>
      </w:r>
      <w:r w:rsidR="00E11A4A" w:rsidRPr="008170C1">
        <w:rPr>
          <w:rFonts w:cs="Calibri"/>
        </w:rPr>
        <w:t>of [organization name]</w:t>
      </w:r>
    </w:p>
    <w:p w14:paraId="10BA5B1D" w14:textId="0EC87522" w:rsidR="003C5070" w:rsidRPr="003C5070" w:rsidRDefault="003C5070" w:rsidP="003C5070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Better </w:t>
      </w:r>
      <w:r w:rsidR="003226E1" w:rsidRPr="003C5070">
        <w:rPr>
          <w:rFonts w:cs="Calibri"/>
        </w:rPr>
        <w:t>management of processes, activities</w:t>
      </w:r>
      <w:r w:rsidR="003B5CC1">
        <w:rPr>
          <w:rFonts w:cs="Calibri"/>
        </w:rPr>
        <w:t>,</w:t>
      </w:r>
      <w:r w:rsidR="003226E1" w:rsidRPr="003C5070">
        <w:rPr>
          <w:rFonts w:cs="Calibri"/>
        </w:rPr>
        <w:t xml:space="preserve"> and functions</w:t>
      </w:r>
    </w:p>
    <w:p w14:paraId="58461611" w14:textId="39C4628C" w:rsidR="00E11A4A" w:rsidRPr="008170C1" w:rsidRDefault="003C5070" w:rsidP="008170C1">
      <w:pPr>
        <w:pStyle w:val="Odlomakpopisa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R</w:t>
      </w:r>
      <w:r w:rsidR="008170C1" w:rsidRPr="008170C1">
        <w:rPr>
          <w:rFonts w:cs="Calibri"/>
        </w:rPr>
        <w:t>educe c</w:t>
      </w:r>
      <w:r w:rsidR="00E11A4A" w:rsidRPr="008170C1">
        <w:rPr>
          <w:rFonts w:cs="Calibri"/>
        </w:rPr>
        <w:t>ost</w:t>
      </w:r>
      <w:r w:rsidR="008170C1" w:rsidRPr="008170C1">
        <w:rPr>
          <w:rFonts w:cs="Calibri"/>
        </w:rPr>
        <w:t>s</w:t>
      </w:r>
      <w:r>
        <w:rPr>
          <w:rFonts w:cs="Calibri"/>
        </w:rPr>
        <w:t xml:space="preserve"> </w:t>
      </w:r>
      <w:r w:rsidR="00CE3B38">
        <w:rPr>
          <w:rFonts w:cs="Calibri"/>
        </w:rPr>
        <w:t>through reduction of accidents and insurance premiums resulting from enhancements identified</w:t>
      </w:r>
      <w:r w:rsidR="00EF78BE">
        <w:rPr>
          <w:rFonts w:cs="Calibri"/>
        </w:rPr>
        <w:t xml:space="preserve"> </w:t>
      </w:r>
      <w:r>
        <w:rPr>
          <w:rFonts w:cs="Calibri"/>
        </w:rPr>
        <w:t>through continual improve</w:t>
      </w:r>
      <w:r w:rsidR="00BB2074">
        <w:rPr>
          <w:rFonts w:cs="Calibri"/>
        </w:rPr>
        <w:t>ments attained through the ISO 4</w:t>
      </w:r>
      <w:r w:rsidR="00261AEC">
        <w:rPr>
          <w:rFonts w:cs="Calibri"/>
        </w:rPr>
        <w:t>5</w:t>
      </w:r>
      <w:r>
        <w:rPr>
          <w:rFonts w:cs="Calibri"/>
        </w:rPr>
        <w:t xml:space="preserve">001 </w:t>
      </w:r>
      <w:r w:rsidR="00261AEC">
        <w:rPr>
          <w:rFonts w:cs="Calibri"/>
        </w:rPr>
        <w:t>OH</w:t>
      </w:r>
      <w:r w:rsidR="006C4D2A">
        <w:rPr>
          <w:rFonts w:cs="Calibri"/>
        </w:rPr>
        <w:t>&amp;</w:t>
      </w:r>
      <w:r w:rsidR="00261AEC">
        <w:rPr>
          <w:rFonts w:cs="Calibri"/>
        </w:rPr>
        <w:t>S</w:t>
      </w:r>
      <w:r w:rsidR="00BB2074">
        <w:rPr>
          <w:rFonts w:cs="Calibri"/>
        </w:rPr>
        <w:t>MS</w:t>
      </w:r>
    </w:p>
    <w:p w14:paraId="13C95C4D" w14:textId="77777777" w:rsidR="00980C8C" w:rsidRPr="00CF114E" w:rsidRDefault="00980C8C" w:rsidP="00980C8C">
      <w:pPr>
        <w:rPr>
          <w:rFonts w:cs="Calibri"/>
        </w:rPr>
      </w:pPr>
    </w:p>
    <w:p w14:paraId="2EE6AC72" w14:textId="77777777" w:rsidR="00980C8C" w:rsidRPr="00CF114E" w:rsidRDefault="00631E7E" w:rsidP="00FD5E6E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5" w:name="_Toc17726819"/>
      <w:commentRangeStart w:id="16"/>
      <w:r>
        <w:rPr>
          <w:rFonts w:asciiTheme="minorHAnsi" w:hAnsiTheme="minorHAnsi" w:cs="Calibri"/>
          <w:color w:val="auto"/>
        </w:rPr>
        <w:t>Project duratio</w:t>
      </w:r>
      <w:r w:rsidR="00232722">
        <w:rPr>
          <w:rFonts w:asciiTheme="minorHAnsi" w:hAnsiTheme="minorHAnsi" w:cs="Calibri"/>
          <w:color w:val="auto"/>
        </w:rPr>
        <w:t>n and structure</w:t>
      </w:r>
      <w:bookmarkEnd w:id="15"/>
      <w:commentRangeEnd w:id="16"/>
      <w:r w:rsidR="00CE3B38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16"/>
      </w:r>
    </w:p>
    <w:p w14:paraId="62726D46" w14:textId="77777777" w:rsidR="0001566E" w:rsidRDefault="002C12B9" w:rsidP="00464B57">
      <w:p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The </w:t>
      </w:r>
      <w:commentRangeStart w:id="17"/>
      <w:r>
        <w:rPr>
          <w:noProof/>
          <w:lang w:eastAsia="hr-HR"/>
        </w:rPr>
        <w:t>i</w:t>
      </w:r>
      <w:r w:rsidR="00C94099">
        <w:rPr>
          <w:noProof/>
          <w:lang w:eastAsia="hr-HR"/>
        </w:rPr>
        <w:t xml:space="preserve">mplementation project </w:t>
      </w:r>
      <w:commentRangeEnd w:id="17"/>
      <w:r w:rsidR="000D22C4">
        <w:rPr>
          <w:rStyle w:val="Referencakomentara"/>
        </w:rPr>
        <w:commentReference w:id="17"/>
      </w:r>
      <w:r w:rsidR="00C94099">
        <w:rPr>
          <w:noProof/>
          <w:lang w:eastAsia="hr-HR"/>
        </w:rPr>
        <w:t>is divided into different phases:</w:t>
      </w:r>
    </w:p>
    <w:p w14:paraId="5AD70ACB" w14:textId="4A0ED7AD" w:rsidR="00C94099" w:rsidRDefault="003C5070" w:rsidP="00C94099">
      <w:pPr>
        <w:pStyle w:val="Odlomakpopisa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I</w:t>
      </w:r>
      <w:r w:rsidR="00C94099">
        <w:rPr>
          <w:noProof/>
          <w:lang w:eastAsia="hr-HR"/>
        </w:rPr>
        <w:t>nitiatio</w:t>
      </w:r>
      <w:r w:rsidR="00EB79E8">
        <w:rPr>
          <w:noProof/>
          <w:lang w:eastAsia="hr-HR"/>
        </w:rPr>
        <w:t>n</w:t>
      </w:r>
      <w:r>
        <w:rPr>
          <w:noProof/>
          <w:lang w:eastAsia="hr-HR"/>
        </w:rPr>
        <w:t>, planning</w:t>
      </w:r>
      <w:r w:rsidR="003B5CC1">
        <w:rPr>
          <w:noProof/>
          <w:lang w:eastAsia="hr-HR"/>
        </w:rPr>
        <w:t>,</w:t>
      </w:r>
      <w:r w:rsidR="00EB79E8">
        <w:rPr>
          <w:noProof/>
          <w:lang w:eastAsia="hr-HR"/>
        </w:rPr>
        <w:t xml:space="preserve"> and a</w:t>
      </w:r>
      <w:r w:rsidR="00C94099">
        <w:rPr>
          <w:noProof/>
          <w:lang w:eastAsia="hr-HR"/>
        </w:rPr>
        <w:t>sse</w:t>
      </w:r>
      <w:r w:rsidR="000D14A4">
        <w:rPr>
          <w:noProof/>
          <w:lang w:eastAsia="hr-HR"/>
        </w:rPr>
        <w:t>s</w:t>
      </w:r>
      <w:r w:rsidR="00C94099">
        <w:rPr>
          <w:noProof/>
          <w:lang w:eastAsia="hr-HR"/>
        </w:rPr>
        <w:t xml:space="preserve">sment – </w:t>
      </w:r>
      <w:r w:rsidR="00EB79E8">
        <w:rPr>
          <w:noProof/>
          <w:lang w:eastAsia="hr-HR"/>
        </w:rPr>
        <w:t xml:space="preserve">project is set and </w:t>
      </w:r>
      <w:r w:rsidR="00C94099">
        <w:rPr>
          <w:noProof/>
          <w:lang w:eastAsia="hr-HR"/>
        </w:rPr>
        <w:t xml:space="preserve">assessment of existing processes is </w:t>
      </w:r>
      <w:r w:rsidR="00EB79E8">
        <w:rPr>
          <w:noProof/>
          <w:lang w:eastAsia="hr-HR"/>
        </w:rPr>
        <w:t>carried out</w:t>
      </w:r>
      <w:r w:rsidR="00C94099">
        <w:rPr>
          <w:noProof/>
          <w:lang w:eastAsia="hr-HR"/>
        </w:rPr>
        <w:t xml:space="preserve">. </w:t>
      </w:r>
      <w:commentRangeStart w:id="18"/>
      <w:r w:rsidR="00C94099">
        <w:rPr>
          <w:noProof/>
          <w:lang w:eastAsia="hr-HR"/>
        </w:rPr>
        <w:t>Gap</w:t>
      </w:r>
      <w:r w:rsidR="002C12B9">
        <w:rPr>
          <w:noProof/>
          <w:lang w:eastAsia="hr-HR"/>
        </w:rPr>
        <w:t xml:space="preserve"> </w:t>
      </w:r>
      <w:r w:rsidR="00C94099">
        <w:rPr>
          <w:noProof/>
          <w:lang w:eastAsia="hr-HR"/>
        </w:rPr>
        <w:t>analysis is performed</w:t>
      </w:r>
      <w:commentRangeEnd w:id="18"/>
      <w:r w:rsidR="00CE3B38">
        <w:rPr>
          <w:rStyle w:val="Referencakomentara"/>
        </w:rPr>
        <w:commentReference w:id="18"/>
      </w:r>
      <w:r w:rsidR="00C94099">
        <w:rPr>
          <w:noProof/>
          <w:lang w:eastAsia="hr-HR"/>
        </w:rPr>
        <w:t>.</w:t>
      </w:r>
    </w:p>
    <w:p w14:paraId="06C5EAF6" w14:textId="259ADC31" w:rsidR="00C94099" w:rsidRDefault="00EB79E8" w:rsidP="00C94099">
      <w:pPr>
        <w:pStyle w:val="Odlomakpopisa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Implementation – implementation of </w:t>
      </w:r>
      <w:r w:rsidR="00261AEC">
        <w:rPr>
          <w:noProof/>
          <w:lang w:eastAsia="hr-HR"/>
        </w:rPr>
        <w:t>OH</w:t>
      </w:r>
      <w:r w:rsidR="006C4D2A">
        <w:rPr>
          <w:noProof/>
          <w:lang w:eastAsia="hr-HR"/>
        </w:rPr>
        <w:t>&amp;</w:t>
      </w:r>
      <w:r w:rsidR="00261AEC">
        <w:rPr>
          <w:noProof/>
          <w:lang w:eastAsia="hr-HR"/>
        </w:rPr>
        <w:t>S</w:t>
      </w:r>
      <w:r w:rsidR="00FC0320">
        <w:rPr>
          <w:noProof/>
          <w:lang w:eastAsia="hr-HR"/>
        </w:rPr>
        <w:t>MS</w:t>
      </w:r>
      <w:r w:rsidR="002C12B9">
        <w:rPr>
          <w:noProof/>
          <w:lang w:eastAsia="hr-HR"/>
        </w:rPr>
        <w:t>,</w:t>
      </w:r>
      <w:r w:rsidR="00FC0320">
        <w:rPr>
          <w:noProof/>
          <w:lang w:eastAsia="hr-HR"/>
        </w:rPr>
        <w:t xml:space="preserve"> i.e. requirements defined in ISO </w:t>
      </w:r>
      <w:r w:rsidR="00BB2074">
        <w:rPr>
          <w:noProof/>
          <w:lang w:eastAsia="hr-HR"/>
        </w:rPr>
        <w:t>4</w:t>
      </w:r>
      <w:r w:rsidR="00261AEC">
        <w:rPr>
          <w:noProof/>
          <w:lang w:eastAsia="hr-HR"/>
        </w:rPr>
        <w:t>5</w:t>
      </w:r>
      <w:r w:rsidR="00982CF1">
        <w:rPr>
          <w:noProof/>
          <w:lang w:eastAsia="hr-HR"/>
        </w:rPr>
        <w:t>001</w:t>
      </w:r>
      <w:r w:rsidR="003B5CC1">
        <w:rPr>
          <w:noProof/>
          <w:lang w:eastAsia="hr-HR"/>
        </w:rPr>
        <w:t>.</w:t>
      </w:r>
    </w:p>
    <w:p w14:paraId="71D39157" w14:textId="20E5BEEB" w:rsidR="00EB79E8" w:rsidRDefault="00EB79E8" w:rsidP="00C94099">
      <w:pPr>
        <w:pStyle w:val="Odlomakpopisa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Consolidation – </w:t>
      </w:r>
      <w:r w:rsidR="00FE2DB9">
        <w:rPr>
          <w:noProof/>
          <w:lang w:eastAsia="hr-HR"/>
        </w:rPr>
        <w:t xml:space="preserve">internal </w:t>
      </w:r>
      <w:r w:rsidR="003C5070">
        <w:rPr>
          <w:noProof/>
          <w:lang w:eastAsia="hr-HR"/>
        </w:rPr>
        <w:t xml:space="preserve">audit and </w:t>
      </w:r>
      <w:r w:rsidR="00BB2074">
        <w:rPr>
          <w:noProof/>
          <w:lang w:eastAsia="hr-HR"/>
        </w:rPr>
        <w:t xml:space="preserve">management </w:t>
      </w:r>
      <w:r>
        <w:rPr>
          <w:noProof/>
          <w:lang w:eastAsia="hr-HR"/>
        </w:rPr>
        <w:t>review of the results and comparison to the requirements</w:t>
      </w:r>
      <w:r w:rsidR="003C5070">
        <w:rPr>
          <w:noProof/>
          <w:lang w:eastAsia="hr-HR"/>
        </w:rPr>
        <w:t xml:space="preserve">. </w:t>
      </w:r>
      <w:r w:rsidR="00E455F3">
        <w:rPr>
          <w:noProof/>
          <w:lang w:eastAsia="hr-HR"/>
        </w:rPr>
        <w:t>Review and</w:t>
      </w:r>
      <w:r w:rsidR="003C5070">
        <w:rPr>
          <w:noProof/>
          <w:lang w:eastAsia="hr-HR"/>
        </w:rPr>
        <w:t xml:space="preserve"> corrective action</w:t>
      </w:r>
      <w:r w:rsidR="00E455F3">
        <w:rPr>
          <w:noProof/>
          <w:lang w:eastAsia="hr-HR"/>
        </w:rPr>
        <w:t xml:space="preserve"> </w:t>
      </w:r>
      <w:r w:rsidR="00224B29">
        <w:rPr>
          <w:noProof/>
          <w:lang w:eastAsia="hr-HR"/>
        </w:rPr>
        <w:t xml:space="preserve">for </w:t>
      </w:r>
      <w:r w:rsidR="00E455F3">
        <w:rPr>
          <w:noProof/>
          <w:lang w:eastAsia="hr-HR"/>
        </w:rPr>
        <w:t>any problem</w:t>
      </w:r>
      <w:r w:rsidR="003C5070">
        <w:rPr>
          <w:noProof/>
          <w:lang w:eastAsia="hr-HR"/>
        </w:rPr>
        <w:t>s</w:t>
      </w:r>
      <w:r w:rsidR="00224B29">
        <w:rPr>
          <w:noProof/>
          <w:lang w:eastAsia="hr-HR"/>
        </w:rPr>
        <w:t>,</w:t>
      </w:r>
      <w:r w:rsidR="003C5070">
        <w:rPr>
          <w:noProof/>
          <w:lang w:eastAsia="hr-HR"/>
        </w:rPr>
        <w:t xml:space="preserve"> and </w:t>
      </w:r>
      <w:r w:rsidR="00232722">
        <w:rPr>
          <w:noProof/>
          <w:lang w:eastAsia="hr-HR"/>
        </w:rPr>
        <w:t>setup of ongoing improvement activities</w:t>
      </w:r>
      <w:r w:rsidR="003B5CC1">
        <w:rPr>
          <w:noProof/>
          <w:lang w:eastAsia="hr-HR"/>
        </w:rPr>
        <w:t>.</w:t>
      </w:r>
    </w:p>
    <w:p w14:paraId="5C7BBCBA" w14:textId="77777777" w:rsidR="00232722" w:rsidRDefault="00232722" w:rsidP="00232722">
      <w:pPr>
        <w:rPr>
          <w:noProof/>
          <w:lang w:eastAsia="hr-HR"/>
        </w:rPr>
      </w:pPr>
      <w:r>
        <w:rPr>
          <w:noProof/>
          <w:lang w:eastAsia="hr-HR"/>
        </w:rPr>
        <w:t>Project is led by [</w:t>
      </w:r>
      <w:r w:rsidR="002816D9">
        <w:rPr>
          <w:noProof/>
          <w:lang w:eastAsia="hr-HR"/>
        </w:rPr>
        <w:t>job title</w:t>
      </w:r>
      <w:r>
        <w:rPr>
          <w:noProof/>
          <w:lang w:eastAsia="hr-HR"/>
        </w:rPr>
        <w:t>]. Main milestones of the implementation project are:</w:t>
      </w:r>
    </w:p>
    <w:tbl>
      <w:tblPr>
        <w:tblStyle w:val="Reetkatablice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3690"/>
      </w:tblGrid>
      <w:tr w:rsidR="00232722" w:rsidRPr="00464B57" w14:paraId="0D201972" w14:textId="77777777" w:rsidTr="00F613C9">
        <w:tc>
          <w:tcPr>
            <w:tcW w:w="4320" w:type="dxa"/>
            <w:shd w:val="clear" w:color="auto" w:fill="D9D9D9" w:themeFill="background1" w:themeFillShade="D9"/>
          </w:tcPr>
          <w:p w14:paraId="12040ACF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Milestone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01F5581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Due date</w:t>
            </w:r>
          </w:p>
        </w:tc>
      </w:tr>
      <w:tr w:rsidR="00232722" w14:paraId="322EE47A" w14:textId="77777777" w:rsidTr="00F613C9">
        <w:tc>
          <w:tcPr>
            <w:tcW w:w="4320" w:type="dxa"/>
          </w:tcPr>
          <w:p w14:paraId="237CED41" w14:textId="77777777" w:rsid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r w:rsidR="00232722">
              <w:rPr>
                <w:noProof/>
                <w:lang w:eastAsia="hr-HR"/>
              </w:rPr>
              <w:t>nitiation</w:t>
            </w:r>
          </w:p>
        </w:tc>
        <w:tc>
          <w:tcPr>
            <w:tcW w:w="3690" w:type="dxa"/>
          </w:tcPr>
          <w:p w14:paraId="0AA68AFE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9C464E8" w14:textId="77777777" w:rsidTr="00F613C9">
        <w:tc>
          <w:tcPr>
            <w:tcW w:w="4320" w:type="dxa"/>
          </w:tcPr>
          <w:p w14:paraId="4BFFEA9F" w14:textId="77777777" w:rsidR="00232722" w:rsidRDefault="00232722" w:rsidP="00232722">
            <w:pPr>
              <w:rPr>
                <w:noProof/>
                <w:lang w:eastAsia="hr-HR"/>
              </w:rPr>
            </w:pPr>
            <w:r w:rsidRPr="00232722">
              <w:rPr>
                <w:noProof/>
                <w:lang w:eastAsia="hr-HR"/>
              </w:rPr>
              <w:t>Pla</w:t>
            </w:r>
            <w:r w:rsidR="009C3F64">
              <w:rPr>
                <w:noProof/>
                <w:lang w:eastAsia="hr-HR"/>
              </w:rPr>
              <w:t>n</w:t>
            </w:r>
            <w:r w:rsidRPr="00232722">
              <w:rPr>
                <w:noProof/>
                <w:lang w:eastAsia="hr-HR"/>
              </w:rPr>
              <w:t>ning</w:t>
            </w:r>
          </w:p>
        </w:tc>
        <w:tc>
          <w:tcPr>
            <w:tcW w:w="3690" w:type="dxa"/>
          </w:tcPr>
          <w:p w14:paraId="33D8A87C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5D72B55E" w14:textId="77777777" w:rsidTr="00F613C9">
        <w:tc>
          <w:tcPr>
            <w:tcW w:w="4320" w:type="dxa"/>
          </w:tcPr>
          <w:p w14:paraId="1E5FD32D" w14:textId="77777777" w:rsidR="00232722" w:rsidRP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A</w:t>
            </w:r>
            <w:r w:rsidR="00232722" w:rsidRPr="00232722">
              <w:rPr>
                <w:noProof/>
                <w:lang w:eastAsia="hr-HR"/>
              </w:rPr>
              <w:t>sse</w:t>
            </w:r>
            <w:r w:rsidR="000D14A4">
              <w:rPr>
                <w:noProof/>
                <w:lang w:eastAsia="hr-HR"/>
              </w:rPr>
              <w:t>s</w:t>
            </w:r>
            <w:r w:rsidR="00232722" w:rsidRPr="00232722">
              <w:rPr>
                <w:noProof/>
                <w:lang w:eastAsia="hr-HR"/>
              </w:rPr>
              <w:t>sment</w:t>
            </w:r>
          </w:p>
        </w:tc>
        <w:tc>
          <w:tcPr>
            <w:tcW w:w="3690" w:type="dxa"/>
          </w:tcPr>
          <w:p w14:paraId="5D353658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515EF59" w14:textId="77777777" w:rsidTr="00F613C9">
        <w:tc>
          <w:tcPr>
            <w:tcW w:w="4320" w:type="dxa"/>
          </w:tcPr>
          <w:p w14:paraId="14A4CA77" w14:textId="77777777" w:rsidR="00232722" w:rsidRPr="00232722" w:rsidRDefault="00232722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Implementation</w:t>
            </w:r>
          </w:p>
        </w:tc>
        <w:tc>
          <w:tcPr>
            <w:tcW w:w="3690" w:type="dxa"/>
          </w:tcPr>
          <w:p w14:paraId="10F7FF9D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A505E5" w14:paraId="1C94776B" w14:textId="77777777" w:rsidTr="00F613C9">
        <w:tc>
          <w:tcPr>
            <w:tcW w:w="4320" w:type="dxa"/>
          </w:tcPr>
          <w:p w14:paraId="058BDD7C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Internal Audit</w:t>
            </w:r>
          </w:p>
        </w:tc>
        <w:tc>
          <w:tcPr>
            <w:tcW w:w="3690" w:type="dxa"/>
          </w:tcPr>
          <w:p w14:paraId="61BCA1B5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6549BECC" w14:textId="77777777" w:rsidTr="00F613C9">
        <w:tc>
          <w:tcPr>
            <w:tcW w:w="4320" w:type="dxa"/>
          </w:tcPr>
          <w:p w14:paraId="06B61579" w14:textId="77777777" w:rsidR="00232722" w:rsidRDefault="00787B42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>Management</w:t>
            </w:r>
            <w:r w:rsidR="00232722">
              <w:rPr>
                <w:noProof/>
                <w:lang w:eastAsia="hr-HR"/>
              </w:rPr>
              <w:t xml:space="preserve"> </w:t>
            </w:r>
            <w:r w:rsidR="002C12B9">
              <w:rPr>
                <w:noProof/>
                <w:lang w:eastAsia="hr-HR"/>
              </w:rPr>
              <w:t>Review</w:t>
            </w:r>
          </w:p>
        </w:tc>
        <w:tc>
          <w:tcPr>
            <w:tcW w:w="3690" w:type="dxa"/>
          </w:tcPr>
          <w:p w14:paraId="12626F05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DB7D03" w14:paraId="1D8A5ECA" w14:textId="77777777" w:rsidTr="00F613C9">
        <w:tc>
          <w:tcPr>
            <w:tcW w:w="4320" w:type="dxa"/>
          </w:tcPr>
          <w:p w14:paraId="592989D9" w14:textId="1838B80C" w:rsidR="00DB7D03" w:rsidRDefault="00DB7D03" w:rsidP="00261AEC">
            <w:pPr>
              <w:tabs>
                <w:tab w:val="left" w:pos="2025"/>
              </w:tabs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Corrective Actions</w:t>
            </w:r>
            <w:r w:rsidR="00261AEC">
              <w:rPr>
                <w:noProof/>
                <w:lang w:eastAsia="hr-HR"/>
              </w:rPr>
              <w:tab/>
            </w:r>
          </w:p>
        </w:tc>
        <w:tc>
          <w:tcPr>
            <w:tcW w:w="3690" w:type="dxa"/>
          </w:tcPr>
          <w:p w14:paraId="299A3FB2" w14:textId="77777777" w:rsidR="00DB7D03" w:rsidRDefault="00DB7D03" w:rsidP="00232722">
            <w:pPr>
              <w:rPr>
                <w:noProof/>
                <w:lang w:eastAsia="hr-HR"/>
              </w:rPr>
            </w:pPr>
          </w:p>
        </w:tc>
      </w:tr>
      <w:tr w:rsidR="00A505E5" w14:paraId="36004620" w14:textId="77777777" w:rsidTr="00F613C9">
        <w:tc>
          <w:tcPr>
            <w:tcW w:w="4320" w:type="dxa"/>
          </w:tcPr>
          <w:p w14:paraId="60633E07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Certification</w:t>
            </w:r>
          </w:p>
        </w:tc>
        <w:tc>
          <w:tcPr>
            <w:tcW w:w="3690" w:type="dxa"/>
          </w:tcPr>
          <w:p w14:paraId="5A4F79CB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5F7DCFC1" w14:textId="77777777" w:rsidTr="00F613C9">
        <w:tc>
          <w:tcPr>
            <w:tcW w:w="4320" w:type="dxa"/>
          </w:tcPr>
          <w:p w14:paraId="438F0A3F" w14:textId="77777777" w:rsidR="00232722" w:rsidRDefault="00DB7D03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Continual </w:t>
            </w:r>
            <w:r w:rsidR="00232722">
              <w:rPr>
                <w:noProof/>
                <w:lang w:eastAsia="hr-HR"/>
              </w:rPr>
              <w:t xml:space="preserve">Improvement </w:t>
            </w:r>
            <w:r w:rsidR="002C12B9">
              <w:rPr>
                <w:noProof/>
                <w:lang w:eastAsia="hr-HR"/>
              </w:rPr>
              <w:t>Setup</w:t>
            </w:r>
          </w:p>
        </w:tc>
        <w:tc>
          <w:tcPr>
            <w:tcW w:w="3690" w:type="dxa"/>
          </w:tcPr>
          <w:p w14:paraId="6188FDCF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</w:tbl>
    <w:p w14:paraId="78980BFB" w14:textId="77777777" w:rsidR="00232722" w:rsidRDefault="00B33F82" w:rsidP="00B33F82">
      <w:pPr>
        <w:spacing w:before="240"/>
        <w:rPr>
          <w:noProof/>
          <w:lang w:eastAsia="hr-HR"/>
        </w:rPr>
      </w:pPr>
      <w:r>
        <w:rPr>
          <w:noProof/>
          <w:lang w:eastAsia="hr-HR"/>
        </w:rPr>
        <w:t xml:space="preserve">Detailed content of the milestones and respective responsibilities are described in </w:t>
      </w:r>
      <w:r w:rsidR="002C12B9">
        <w:rPr>
          <w:noProof/>
          <w:lang w:eastAsia="hr-HR"/>
        </w:rPr>
        <w:t xml:space="preserve">the </w:t>
      </w:r>
      <w:r>
        <w:rPr>
          <w:noProof/>
          <w:lang w:eastAsia="hr-HR"/>
        </w:rPr>
        <w:t>Project Plan document.</w:t>
      </w:r>
    </w:p>
    <w:p w14:paraId="7C109976" w14:textId="77777777" w:rsidR="00464B57" w:rsidRPr="00CF114E" w:rsidRDefault="00464B57" w:rsidP="00B33F82">
      <w:pPr>
        <w:spacing w:before="240"/>
        <w:rPr>
          <w:noProof/>
          <w:lang w:eastAsia="hr-HR"/>
        </w:rPr>
      </w:pPr>
    </w:p>
    <w:p w14:paraId="23DC38AF" w14:textId="77777777" w:rsidR="00931FE7" w:rsidRPr="00CF114E" w:rsidRDefault="00931FE7" w:rsidP="00931FE7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9" w:name="_Toc17726820"/>
      <w:bookmarkStart w:id="20" w:name="_Toc360200701"/>
      <w:bookmarkStart w:id="21" w:name="_Toc360200719"/>
      <w:commentRangeStart w:id="22"/>
      <w:r>
        <w:rPr>
          <w:rFonts w:asciiTheme="minorHAnsi" w:hAnsiTheme="minorHAnsi" w:cs="Calibri"/>
          <w:color w:val="auto"/>
        </w:rPr>
        <w:t>Resources</w:t>
      </w:r>
      <w:bookmarkEnd w:id="19"/>
      <w:commentRangeEnd w:id="22"/>
      <w:r w:rsidR="00CE3B38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22"/>
      </w:r>
    </w:p>
    <w:p w14:paraId="52774BF1" w14:textId="0DFAFDEC" w:rsidR="00931FE7" w:rsidRPr="00CF114E" w:rsidRDefault="00931FE7" w:rsidP="00931FE7">
      <w:pPr>
        <w:rPr>
          <w:lang w:eastAsia="hr-HR"/>
        </w:rPr>
      </w:pPr>
      <w:commentRangeStart w:id="23"/>
      <w:r>
        <w:rPr>
          <w:lang w:eastAsia="hr-HR"/>
        </w:rPr>
        <w:t xml:space="preserve">Resources required to implement </w:t>
      </w:r>
      <w:commentRangeEnd w:id="23"/>
      <w:r w:rsidR="00AE0EE3">
        <w:rPr>
          <w:rStyle w:val="Referencakomentara"/>
        </w:rPr>
        <w:commentReference w:id="23"/>
      </w:r>
      <w:r>
        <w:rPr>
          <w:lang w:eastAsia="hr-HR"/>
        </w:rPr>
        <w:t>the project include human, financial</w:t>
      </w:r>
      <w:r w:rsidR="003B5CC1">
        <w:rPr>
          <w:lang w:eastAsia="hr-HR"/>
        </w:rPr>
        <w:t>,</w:t>
      </w:r>
      <w:r>
        <w:rPr>
          <w:lang w:eastAsia="hr-HR"/>
        </w:rPr>
        <w:t xml:space="preserve"> and technical resources.</w:t>
      </w:r>
    </w:p>
    <w:p w14:paraId="45A9497F" w14:textId="77777777" w:rsidR="009C3F64" w:rsidRDefault="009C3F64" w:rsidP="009C3F64">
      <w:pPr>
        <w:spacing w:after="0"/>
        <w:rPr>
          <w:lang w:eastAsia="hr-HR"/>
        </w:rPr>
      </w:pPr>
      <w:r>
        <w:rPr>
          <w:lang w:eastAsia="hr-HR"/>
        </w:rPr>
        <w:t>Financial resources include:</w:t>
      </w:r>
    </w:p>
    <w:p w14:paraId="0A756B07" w14:textId="77777777" w:rsidR="009C3F64" w:rsidRDefault="009C3F64" w:rsidP="009C3F64">
      <w:pPr>
        <w:pStyle w:val="Odlomakpopisa"/>
        <w:numPr>
          <w:ilvl w:val="0"/>
          <w:numId w:val="28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55978F82" w14:textId="28DA11D1" w:rsidR="009C3F64" w:rsidRPr="00CF114E" w:rsidRDefault="009C3F64" w:rsidP="009C3F64">
      <w:pPr>
        <w:pStyle w:val="Odlomakpopisa"/>
        <w:numPr>
          <w:ilvl w:val="1"/>
          <w:numId w:val="28"/>
        </w:numPr>
        <w:rPr>
          <w:lang w:eastAsia="hr-HR"/>
        </w:rPr>
      </w:pPr>
      <w:r>
        <w:rPr>
          <w:lang w:eastAsia="hr-HR"/>
        </w:rPr>
        <w:t>Cost types: [split costs according to the cost type and include all resources listed here, e.g. human resources – internal and external, technical and other]</w:t>
      </w:r>
    </w:p>
    <w:p w14:paraId="32694F43" w14:textId="77777777" w:rsidR="00931FE7" w:rsidRDefault="00931FE7" w:rsidP="00931FE7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0D127970" w14:textId="47AFDC25" w:rsidR="00931FE7" w:rsidRDefault="00931FE7" w:rsidP="00931FE7">
      <w:pPr>
        <w:pStyle w:val="Odlomakpopisa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Internal resources – [list internal resources</w:t>
      </w:r>
      <w:r w:rsidR="002C12B9">
        <w:rPr>
          <w:lang w:eastAsia="hr-HR"/>
        </w:rPr>
        <w:t>,</w:t>
      </w:r>
      <w:r>
        <w:rPr>
          <w:lang w:eastAsia="hr-HR"/>
        </w:rPr>
        <w:t xml:space="preserve"> </w:t>
      </w:r>
      <w:r w:rsidR="00224B29">
        <w:rPr>
          <w:lang w:eastAsia="hr-HR"/>
        </w:rPr>
        <w:t>e.g.</w:t>
      </w:r>
      <w:r>
        <w:rPr>
          <w:lang w:eastAsia="hr-HR"/>
        </w:rPr>
        <w:t xml:space="preserve"> group name, project name, etc.]</w:t>
      </w:r>
    </w:p>
    <w:p w14:paraId="18C964BA" w14:textId="6E3B6937" w:rsidR="00931FE7" w:rsidRDefault="00931FE7" w:rsidP="00931FE7">
      <w:pPr>
        <w:pStyle w:val="Odlomakpopisa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 xml:space="preserve">External resources – [list all external resources, </w:t>
      </w:r>
      <w:r w:rsidR="00224B29">
        <w:rPr>
          <w:lang w:eastAsia="hr-HR"/>
        </w:rPr>
        <w:t>e.g.</w:t>
      </w:r>
      <w:r>
        <w:rPr>
          <w:lang w:eastAsia="hr-HR"/>
        </w:rPr>
        <w:t xml:space="preserve"> consulting company, etc.]</w:t>
      </w:r>
    </w:p>
    <w:bookmarkEnd w:id="20"/>
    <w:p w14:paraId="0129FF67" w14:textId="77777777" w:rsidR="00E11A4A" w:rsidRDefault="00A3713E" w:rsidP="00464B57">
      <w:pPr>
        <w:spacing w:after="0"/>
      </w:pPr>
      <w:r>
        <w:t xml:space="preserve">Technical </w:t>
      </w:r>
      <w:r w:rsidR="00A2326A">
        <w:t>resources include:</w:t>
      </w:r>
    </w:p>
    <w:p w14:paraId="4337BF00" w14:textId="77777777" w:rsidR="00A2326A" w:rsidRDefault="00A2326A" w:rsidP="00464B57">
      <w:pPr>
        <w:pStyle w:val="Odlomakpopisa"/>
        <w:numPr>
          <w:ilvl w:val="0"/>
          <w:numId w:val="28"/>
        </w:numPr>
        <w:spacing w:after="0"/>
      </w:pPr>
      <w:r>
        <w:t>Tool – tool name: [enter tool name]</w:t>
      </w:r>
    </w:p>
    <w:p w14:paraId="4CA73FC3" w14:textId="77777777" w:rsidR="00A2326A" w:rsidRDefault="00A2326A" w:rsidP="00464B57">
      <w:pPr>
        <w:pStyle w:val="Odlomakpopisa"/>
        <w:numPr>
          <w:ilvl w:val="0"/>
          <w:numId w:val="28"/>
        </w:numPr>
        <w:spacing w:after="0"/>
      </w:pPr>
      <w:r>
        <w:t>Equipment – [list equipment needed]</w:t>
      </w:r>
    </w:p>
    <w:p w14:paraId="4745FC33" w14:textId="77777777" w:rsidR="009C3F64" w:rsidRDefault="009C3F64" w:rsidP="009C3F64">
      <w:pPr>
        <w:spacing w:before="240" w:after="0"/>
      </w:pPr>
      <w:r>
        <w:t>Other resources include:</w:t>
      </w:r>
    </w:p>
    <w:p w14:paraId="62E8FAA1" w14:textId="5533218C" w:rsidR="009C3F64" w:rsidRDefault="009C3F64" w:rsidP="009C3F64">
      <w:pPr>
        <w:pStyle w:val="Odlomakpopisa"/>
        <w:numPr>
          <w:ilvl w:val="0"/>
          <w:numId w:val="35"/>
        </w:numPr>
      </w:pPr>
      <w:r>
        <w:t>Documentation – [</w:t>
      </w:r>
      <w:r w:rsidRPr="009C3F64">
        <w:t xml:space="preserve">list </w:t>
      </w:r>
      <w:r>
        <w:t xml:space="preserve">all documentation </w:t>
      </w:r>
      <w:r w:rsidR="002C12B9">
        <w:t xml:space="preserve">that </w:t>
      </w:r>
      <w:r>
        <w:t xml:space="preserve">is required, </w:t>
      </w:r>
      <w:r w:rsidR="00224B29">
        <w:t>e.g.</w:t>
      </w:r>
      <w:r>
        <w:t xml:space="preserve"> </w:t>
      </w:r>
      <w:commentRangeStart w:id="24"/>
      <w:r w:rsidR="007109E3">
        <w:t xml:space="preserve">ISO </w:t>
      </w:r>
      <w:r w:rsidR="00E74A74">
        <w:t>4</w:t>
      </w:r>
      <w:r w:rsidR="00261AEC">
        <w:t>5</w:t>
      </w:r>
      <w:r w:rsidR="00982CF1">
        <w:t>001</w:t>
      </w:r>
      <w:r>
        <w:t xml:space="preserve"> </w:t>
      </w:r>
      <w:r w:rsidR="00B818BD">
        <w:t>Toolkit</w:t>
      </w:r>
      <w:commentRangeEnd w:id="24"/>
      <w:r w:rsidR="00D152A5">
        <w:rPr>
          <w:rStyle w:val="Referencakomentara"/>
        </w:rPr>
        <w:commentReference w:id="24"/>
      </w:r>
      <w:r w:rsidR="007109E3">
        <w:t xml:space="preserve">, ISO </w:t>
      </w:r>
      <w:commentRangeStart w:id="25"/>
      <w:r w:rsidR="00E74A74">
        <w:t>4</w:t>
      </w:r>
      <w:r w:rsidR="00261AEC">
        <w:t>5</w:t>
      </w:r>
      <w:r w:rsidR="00982CF1">
        <w:t>001:20</w:t>
      </w:r>
      <w:r w:rsidR="00E74A74">
        <w:t>1</w:t>
      </w:r>
      <w:r w:rsidR="00261AEC">
        <w:t>8</w:t>
      </w:r>
      <w:r w:rsidR="007109E3">
        <w:t xml:space="preserve"> standard</w:t>
      </w:r>
      <w:commentRangeEnd w:id="25"/>
      <w:r w:rsidR="000D22C4">
        <w:rPr>
          <w:rStyle w:val="Referencakomentara"/>
        </w:rPr>
        <w:commentReference w:id="25"/>
      </w:r>
      <w:r>
        <w:t>]</w:t>
      </w:r>
    </w:p>
    <w:p w14:paraId="1EE3E4FB" w14:textId="77777777" w:rsidR="009D27B7" w:rsidRPr="00E11A4A" w:rsidRDefault="009D27B7" w:rsidP="009D27B7"/>
    <w:p w14:paraId="27D439A4" w14:textId="77777777" w:rsidR="00631E7E" w:rsidRDefault="00631E7E" w:rsidP="00FD5E6E">
      <w:pPr>
        <w:pStyle w:val="Naslov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26" w:name="_Toc17726821"/>
      <w:commentRangeStart w:id="27"/>
      <w:r>
        <w:rPr>
          <w:rFonts w:asciiTheme="minorHAnsi" w:hAnsiTheme="minorHAnsi" w:cs="Calibri"/>
          <w:color w:val="auto"/>
        </w:rPr>
        <w:t>Deliverables</w:t>
      </w:r>
      <w:bookmarkEnd w:id="26"/>
      <w:commentRangeEnd w:id="27"/>
      <w:r w:rsidR="00D152A5">
        <w:rPr>
          <w:rStyle w:val="Referencakomentara"/>
          <w:rFonts w:asciiTheme="minorHAnsi" w:eastAsiaTheme="minorEastAsia" w:hAnsiTheme="minorHAnsi" w:cstheme="minorBidi"/>
          <w:b w:val="0"/>
          <w:bCs w:val="0"/>
          <w:color w:val="auto"/>
        </w:rPr>
        <w:commentReference w:id="27"/>
      </w:r>
    </w:p>
    <w:p w14:paraId="13B414DC" w14:textId="77777777" w:rsidR="00631E7E" w:rsidRDefault="00174B3C" w:rsidP="00631E7E">
      <w:r>
        <w:t xml:space="preserve">This section lists deliverables of the project and benefits achieved with their </w:t>
      </w:r>
      <w:commentRangeStart w:id="28"/>
      <w:r>
        <w:t>implementation</w:t>
      </w:r>
      <w:commentRangeEnd w:id="28"/>
      <w:r w:rsidR="00D152A5">
        <w:rPr>
          <w:rStyle w:val="Referencakomentara"/>
        </w:rPr>
        <w:commentReference w:id="28"/>
      </w:r>
      <w:r>
        <w:t>.</w:t>
      </w:r>
    </w:p>
    <w:p w14:paraId="7E90EBF3" w14:textId="727D0ECC" w:rsidR="00174B3C" w:rsidRPr="00174B3C" w:rsidRDefault="00CD56BC" w:rsidP="007109E3">
      <w:pPr>
        <w:pStyle w:val="Naslov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9" w:name="_Toc17726822"/>
      <w:r>
        <w:rPr>
          <w:rFonts w:ascii="Calibri" w:eastAsia="Calibri" w:hAnsi="Calibri" w:cs="Times New Roman"/>
          <w:bCs w:val="0"/>
          <w:color w:val="auto"/>
          <w:szCs w:val="24"/>
        </w:rPr>
        <w:t xml:space="preserve">Deliverables for </w:t>
      </w:r>
      <w:r w:rsidR="00261AEC">
        <w:rPr>
          <w:rFonts w:ascii="Calibri" w:eastAsia="Calibri" w:hAnsi="Calibri" w:cs="Times New Roman"/>
          <w:bCs w:val="0"/>
          <w:color w:val="auto"/>
          <w:szCs w:val="24"/>
        </w:rPr>
        <w:t>OH</w:t>
      </w:r>
      <w:r w:rsidR="006C4D2A">
        <w:rPr>
          <w:rFonts w:ascii="Calibri" w:eastAsia="Calibri" w:hAnsi="Calibri" w:cs="Times New Roman"/>
          <w:bCs w:val="0"/>
          <w:color w:val="auto"/>
          <w:szCs w:val="24"/>
        </w:rPr>
        <w:t>&amp;</w:t>
      </w:r>
      <w:r w:rsidR="00261AEC">
        <w:rPr>
          <w:rFonts w:ascii="Calibri" w:eastAsia="Calibri" w:hAnsi="Calibri" w:cs="Times New Roman"/>
          <w:bCs w:val="0"/>
          <w:color w:val="auto"/>
          <w:szCs w:val="24"/>
        </w:rPr>
        <w:t>S</w:t>
      </w:r>
      <w:r w:rsidR="007109E3" w:rsidRPr="007109E3">
        <w:rPr>
          <w:rFonts w:ascii="Calibri" w:eastAsia="Calibri" w:hAnsi="Calibri" w:cs="Times New Roman"/>
          <w:bCs w:val="0"/>
          <w:color w:val="auto"/>
          <w:szCs w:val="24"/>
        </w:rPr>
        <w:t xml:space="preserve">MS </w:t>
      </w:r>
      <w:r>
        <w:rPr>
          <w:rFonts w:ascii="Calibri" w:eastAsia="Calibri" w:hAnsi="Calibri" w:cs="Times New Roman"/>
          <w:bCs w:val="0"/>
          <w:color w:val="auto"/>
          <w:szCs w:val="24"/>
        </w:rPr>
        <w:t xml:space="preserve">leadership &amp; support </w:t>
      </w:r>
      <w:r w:rsidR="002C12B9" w:rsidRPr="007109E3">
        <w:rPr>
          <w:rFonts w:ascii="Calibri" w:eastAsia="Calibri" w:hAnsi="Calibri" w:cs="Times New Roman"/>
          <w:bCs w:val="0"/>
          <w:color w:val="auto"/>
          <w:szCs w:val="24"/>
        </w:rPr>
        <w:t>requirements</w:t>
      </w:r>
      <w:bookmarkEnd w:id="29"/>
    </w:p>
    <w:p w14:paraId="18B8B3AE" w14:textId="41502331" w:rsidR="0056590B" w:rsidRDefault="0056590B" w:rsidP="0056590B">
      <w:pPr>
        <w:spacing w:after="0"/>
      </w:pPr>
      <w:r>
        <w:t>The following processes need to be defined, documented</w:t>
      </w:r>
      <w:r w:rsidR="003B5CC1">
        <w:t>,</w:t>
      </w:r>
      <w:r>
        <w:t xml:space="preserve"> and possibly changed from </w:t>
      </w:r>
      <w:r w:rsidR="003B5CC1">
        <w:t xml:space="preserve">the </w:t>
      </w:r>
      <w:r>
        <w:t>current</w:t>
      </w:r>
      <w:r w:rsidR="00B818BD">
        <w:t>:</w:t>
      </w:r>
    </w:p>
    <w:p w14:paraId="00D1CAFE" w14:textId="77777777" w:rsidR="007109E3" w:rsidRDefault="00CD56BC" w:rsidP="007109E3">
      <w:pPr>
        <w:pStyle w:val="Odlomakpopisa"/>
        <w:numPr>
          <w:ilvl w:val="0"/>
          <w:numId w:val="19"/>
        </w:numPr>
        <w:spacing w:after="0"/>
      </w:pPr>
      <w:r>
        <w:t>Commitment of leadership</w:t>
      </w:r>
    </w:p>
    <w:p w14:paraId="0B652F45" w14:textId="1BBA0FD4" w:rsidR="007109E3" w:rsidRDefault="00CD56BC" w:rsidP="007109E3">
      <w:pPr>
        <w:pStyle w:val="Odlomakpopisa"/>
        <w:numPr>
          <w:ilvl w:val="0"/>
          <w:numId w:val="19"/>
        </w:numPr>
      </w:pPr>
      <w:r>
        <w:t>Roles, authorities</w:t>
      </w:r>
      <w:r w:rsidR="003B5CC1">
        <w:t>,</w:t>
      </w:r>
      <w:r>
        <w:t xml:space="preserve"> and responsibilities of the </w:t>
      </w:r>
      <w:r w:rsidR="00261AEC">
        <w:t>OH</w:t>
      </w:r>
      <w:r w:rsidR="006C4D2A">
        <w:t>&amp;</w:t>
      </w:r>
      <w:r w:rsidR="00261AEC">
        <w:t>S</w:t>
      </w:r>
      <w:r>
        <w:t>MS</w:t>
      </w:r>
    </w:p>
    <w:p w14:paraId="43D31800" w14:textId="29A19684" w:rsidR="00CD56BC" w:rsidRDefault="00CD56BC" w:rsidP="00CD56BC">
      <w:pPr>
        <w:pStyle w:val="Odlomakpopisa"/>
        <w:numPr>
          <w:ilvl w:val="0"/>
          <w:numId w:val="19"/>
        </w:numPr>
      </w:pPr>
      <w:r w:rsidRPr="007109E3">
        <w:t xml:space="preserve">Documentation </w:t>
      </w:r>
      <w:r>
        <w:t xml:space="preserve">and record </w:t>
      </w:r>
      <w:r w:rsidRPr="007109E3">
        <w:t>management</w:t>
      </w:r>
      <w:r>
        <w:t xml:space="preserve"> (</w:t>
      </w:r>
      <w:commentRangeStart w:id="30"/>
      <w:r>
        <w:t>ISO 4</w:t>
      </w:r>
      <w:r w:rsidR="00261AEC">
        <w:t>5</w:t>
      </w:r>
      <w:r>
        <w:t xml:space="preserve">001 </w:t>
      </w:r>
      <w:r w:rsidR="003B5CC1">
        <w:t xml:space="preserve">mandatory </w:t>
      </w:r>
      <w:r w:rsidR="00452B70" w:rsidRPr="0084036C">
        <w:t>documented information</w:t>
      </w:r>
      <w:commentRangeEnd w:id="30"/>
      <w:r w:rsidR="00D152A5">
        <w:rPr>
          <w:rStyle w:val="Referencakomentara"/>
        </w:rPr>
        <w:commentReference w:id="30"/>
      </w:r>
      <w:r>
        <w:t>)</w:t>
      </w:r>
    </w:p>
    <w:p w14:paraId="144C843E" w14:textId="77777777" w:rsidR="00CD56BC" w:rsidRDefault="00CD56BC" w:rsidP="00CD56BC">
      <w:pPr>
        <w:pStyle w:val="Odlomakpopisa"/>
        <w:numPr>
          <w:ilvl w:val="0"/>
          <w:numId w:val="19"/>
        </w:numPr>
      </w:pPr>
      <w:r>
        <w:t>Resources management</w:t>
      </w:r>
    </w:p>
    <w:p w14:paraId="5679FE36" w14:textId="42ADAC5C" w:rsidR="00E455F3" w:rsidRDefault="007109E3" w:rsidP="00E455F3">
      <w:pPr>
        <w:pStyle w:val="Odlomakpopisa"/>
        <w:numPr>
          <w:ilvl w:val="0"/>
          <w:numId w:val="19"/>
        </w:numPr>
      </w:pPr>
      <w:r w:rsidRPr="007109E3">
        <w:t>Establish</w:t>
      </w:r>
      <w:r w:rsidR="003B5CC1">
        <w:t>ment</w:t>
      </w:r>
      <w:r w:rsidRPr="007109E3">
        <w:t xml:space="preserve"> and improve</w:t>
      </w:r>
      <w:r w:rsidR="003B5CC1">
        <w:t>ment of</w:t>
      </w:r>
      <w:r w:rsidRPr="007109E3">
        <w:t xml:space="preserve"> the </w:t>
      </w:r>
      <w:r w:rsidR="00261AEC">
        <w:t>OH</w:t>
      </w:r>
      <w:r w:rsidR="006C4D2A">
        <w:t>&amp;</w:t>
      </w:r>
      <w:r w:rsidR="00261AEC">
        <w:t>S</w:t>
      </w:r>
      <w:r w:rsidRPr="007109E3">
        <w:t>MS</w:t>
      </w:r>
    </w:p>
    <w:p w14:paraId="211A4698" w14:textId="4BFDF9A7" w:rsidR="00E455F3" w:rsidRDefault="00EC7513" w:rsidP="007109E3">
      <w:pPr>
        <w:pStyle w:val="Naslov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31" w:name="_Toc17726823"/>
      <w:r>
        <w:rPr>
          <w:rFonts w:ascii="Calibri" w:eastAsia="Calibri" w:hAnsi="Calibri" w:cs="Times New Roman"/>
          <w:bCs w:val="0"/>
          <w:color w:val="auto"/>
          <w:szCs w:val="24"/>
        </w:rPr>
        <w:t>D</w:t>
      </w:r>
      <w:r w:rsidR="0056590B">
        <w:rPr>
          <w:rFonts w:ascii="Calibri" w:eastAsia="Calibri" w:hAnsi="Calibri" w:cs="Times New Roman"/>
          <w:bCs w:val="0"/>
          <w:color w:val="auto"/>
          <w:szCs w:val="24"/>
        </w:rPr>
        <w:t>eliverable</w:t>
      </w:r>
      <w:r w:rsidR="00CD56BC">
        <w:rPr>
          <w:rFonts w:ascii="Calibri" w:eastAsia="Calibri" w:hAnsi="Calibri" w:cs="Times New Roman"/>
          <w:bCs w:val="0"/>
          <w:color w:val="auto"/>
          <w:szCs w:val="24"/>
        </w:rPr>
        <w:t>s</w:t>
      </w:r>
      <w:r w:rsidR="0056590B">
        <w:rPr>
          <w:rFonts w:ascii="Calibri" w:eastAsia="Calibri" w:hAnsi="Calibri" w:cs="Times New Roman"/>
          <w:bCs w:val="0"/>
          <w:color w:val="auto"/>
          <w:szCs w:val="24"/>
        </w:rPr>
        <w:t xml:space="preserve"> for </w:t>
      </w:r>
      <w:r w:rsidR="00261AEC">
        <w:rPr>
          <w:rFonts w:ascii="Calibri" w:eastAsia="Calibri" w:hAnsi="Calibri" w:cs="Times New Roman"/>
          <w:bCs w:val="0"/>
          <w:color w:val="auto"/>
          <w:szCs w:val="24"/>
        </w:rPr>
        <w:t>OH</w:t>
      </w:r>
      <w:r w:rsidR="006C4D2A">
        <w:rPr>
          <w:rFonts w:ascii="Calibri" w:eastAsia="Calibri" w:hAnsi="Calibri" w:cs="Times New Roman"/>
          <w:bCs w:val="0"/>
          <w:color w:val="auto"/>
          <w:szCs w:val="24"/>
        </w:rPr>
        <w:t>&amp;</w:t>
      </w:r>
      <w:r w:rsidR="00261AEC">
        <w:rPr>
          <w:rFonts w:ascii="Calibri" w:eastAsia="Calibri" w:hAnsi="Calibri" w:cs="Times New Roman"/>
          <w:bCs w:val="0"/>
          <w:color w:val="auto"/>
          <w:szCs w:val="24"/>
        </w:rPr>
        <w:t>S</w:t>
      </w:r>
      <w:r w:rsidR="00CD56BC">
        <w:rPr>
          <w:rFonts w:ascii="Calibri" w:eastAsia="Calibri" w:hAnsi="Calibri" w:cs="Times New Roman"/>
          <w:bCs w:val="0"/>
          <w:color w:val="auto"/>
          <w:szCs w:val="24"/>
        </w:rPr>
        <w:t>MS planning &amp; operation requirements</w:t>
      </w:r>
      <w:bookmarkEnd w:id="31"/>
      <w:r w:rsidR="002816D9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0812FB0E" w14:textId="0D6185AC" w:rsidR="0056590B" w:rsidRDefault="0056590B" w:rsidP="0056590B">
      <w:pPr>
        <w:spacing w:after="0"/>
      </w:pPr>
      <w:r>
        <w:t>The following processes need to be defined, documented</w:t>
      </w:r>
      <w:r w:rsidR="003B5CC1">
        <w:t>,</w:t>
      </w:r>
      <w:r>
        <w:t xml:space="preserve"> and possibly changed from </w:t>
      </w:r>
      <w:r w:rsidR="003B5CC1">
        <w:t xml:space="preserve">the </w:t>
      </w:r>
      <w:r>
        <w:t>current</w:t>
      </w:r>
      <w:r w:rsidR="00B818BD">
        <w:t>:</w:t>
      </w:r>
    </w:p>
    <w:p w14:paraId="5B3606A6" w14:textId="659FD4DA" w:rsidR="00CD56BC" w:rsidRDefault="00261AEC" w:rsidP="00CD56BC">
      <w:pPr>
        <w:pStyle w:val="Odlomakpopisa"/>
        <w:numPr>
          <w:ilvl w:val="0"/>
          <w:numId w:val="19"/>
        </w:numPr>
        <w:spacing w:after="0"/>
      </w:pPr>
      <w:r>
        <w:t>OH&amp;S</w:t>
      </w:r>
      <w:r w:rsidR="00CD56BC">
        <w:t xml:space="preserve"> Policy and </w:t>
      </w:r>
      <w:r>
        <w:t>OH&amp;S</w:t>
      </w:r>
      <w:r w:rsidR="00CD56BC">
        <w:t xml:space="preserve"> Objectives (ISO 4</w:t>
      </w:r>
      <w:r>
        <w:t>5</w:t>
      </w:r>
      <w:r w:rsidR="00CD56BC">
        <w:t xml:space="preserve">001 </w:t>
      </w:r>
      <w:r w:rsidR="003B5CC1">
        <w:t xml:space="preserve">mandatory </w:t>
      </w:r>
      <w:r w:rsidR="00452B70" w:rsidRPr="0084036C">
        <w:t>documented</w:t>
      </w:r>
      <w:r w:rsidR="00021B3F">
        <w:rPr>
          <w:color w:val="FF0000"/>
        </w:rPr>
        <w:t xml:space="preserve"> </w:t>
      </w:r>
      <w:r w:rsidR="00CD56BC">
        <w:t>information)</w:t>
      </w:r>
      <w:r w:rsidR="00113D0E">
        <w:t xml:space="preserve"> </w:t>
      </w:r>
    </w:p>
    <w:p w14:paraId="42AA01D8" w14:textId="1BB48C68" w:rsidR="00CD56BC" w:rsidRDefault="00CD56BC" w:rsidP="00CD56BC">
      <w:pPr>
        <w:pStyle w:val="Odlomakpopisa"/>
        <w:numPr>
          <w:ilvl w:val="0"/>
          <w:numId w:val="19"/>
        </w:numPr>
        <w:spacing w:after="0"/>
      </w:pPr>
      <w:r>
        <w:lastRenderedPageBreak/>
        <w:t xml:space="preserve">Identification of </w:t>
      </w:r>
      <w:commentRangeStart w:id="32"/>
      <w:r w:rsidR="00261AEC">
        <w:t>OH&amp;S hazards &amp; risks</w:t>
      </w:r>
      <w:r w:rsidR="00113D0E">
        <w:t xml:space="preserve"> </w:t>
      </w:r>
      <w:commentRangeEnd w:id="32"/>
      <w:r w:rsidR="00D152A5">
        <w:rPr>
          <w:rStyle w:val="Referencakomentara"/>
        </w:rPr>
        <w:commentReference w:id="32"/>
      </w:r>
    </w:p>
    <w:p w14:paraId="0F1598C2" w14:textId="0916312D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t xml:space="preserve">Determination and review </w:t>
      </w:r>
      <w:r w:rsidR="00B818BD">
        <w:t xml:space="preserve">of </w:t>
      </w:r>
      <w:r w:rsidR="00261AEC">
        <w:t>OH&amp;S</w:t>
      </w:r>
      <w:r w:rsidR="00BB2074">
        <w:t xml:space="preserve"> </w:t>
      </w:r>
      <w:commentRangeStart w:id="33"/>
      <w:r w:rsidR="00BB2074">
        <w:t>legal requirements</w:t>
      </w:r>
      <w:r w:rsidR="00021B3F">
        <w:t xml:space="preserve"> </w:t>
      </w:r>
      <w:r w:rsidR="00452B70" w:rsidRPr="0084036C">
        <w:t>and compliance</w:t>
      </w:r>
      <w:r w:rsidR="00113D0E">
        <w:t xml:space="preserve"> </w:t>
      </w:r>
      <w:commentRangeEnd w:id="33"/>
      <w:r w:rsidR="00D152A5">
        <w:rPr>
          <w:rStyle w:val="Referencakomentara"/>
        </w:rPr>
        <w:commentReference w:id="33"/>
      </w:r>
    </w:p>
    <w:p w14:paraId="4A92036C" w14:textId="48C36062" w:rsidR="00EC7513" w:rsidRDefault="00261AEC" w:rsidP="00EC7513">
      <w:pPr>
        <w:pStyle w:val="Odlomakpopisa"/>
        <w:numPr>
          <w:ilvl w:val="0"/>
          <w:numId w:val="19"/>
        </w:numPr>
        <w:spacing w:after="0"/>
      </w:pPr>
      <w:r>
        <w:t>OH&amp;S</w:t>
      </w:r>
      <w:r w:rsidR="00BB2074">
        <w:t xml:space="preserve"> management </w:t>
      </w:r>
      <w:commentRangeStart w:id="34"/>
      <w:r w:rsidR="00BB2074">
        <w:t>operational controls</w:t>
      </w:r>
      <w:r w:rsidR="00113D0E">
        <w:t xml:space="preserve"> </w:t>
      </w:r>
      <w:commentRangeEnd w:id="34"/>
      <w:r w:rsidR="00D152A5">
        <w:rPr>
          <w:rStyle w:val="Referencakomentara"/>
        </w:rPr>
        <w:commentReference w:id="34"/>
      </w:r>
    </w:p>
    <w:p w14:paraId="5E9A21DF" w14:textId="77777777" w:rsidR="00EC7513" w:rsidRDefault="00EC7513" w:rsidP="00EC7513">
      <w:pPr>
        <w:pStyle w:val="Odlomakpopisa"/>
        <w:numPr>
          <w:ilvl w:val="0"/>
          <w:numId w:val="19"/>
        </w:numPr>
        <w:spacing w:after="0"/>
      </w:pPr>
      <w:r>
        <w:t>Control of monitoring and measurement equipment processes</w:t>
      </w:r>
    </w:p>
    <w:p w14:paraId="5A124778" w14:textId="77777777" w:rsidR="00EC7513" w:rsidRPr="00EC7513" w:rsidRDefault="00EC7513" w:rsidP="00EC7513">
      <w:pPr>
        <w:pStyle w:val="Odlomakpopisa"/>
        <w:spacing w:after="0"/>
      </w:pPr>
    </w:p>
    <w:p w14:paraId="0A4CB02C" w14:textId="77777777" w:rsidR="00E96165" w:rsidRPr="00E96165" w:rsidRDefault="0056590B" w:rsidP="007109E3">
      <w:pPr>
        <w:pStyle w:val="Naslov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35" w:name="_Toc17726824"/>
      <w:r>
        <w:rPr>
          <w:rFonts w:ascii="Calibri" w:eastAsia="Calibri" w:hAnsi="Calibri" w:cs="Times New Roman"/>
          <w:bCs w:val="0"/>
          <w:color w:val="auto"/>
          <w:szCs w:val="24"/>
        </w:rPr>
        <w:t xml:space="preserve">Deliverables for </w:t>
      </w:r>
      <w:r w:rsidR="00CD56BC">
        <w:rPr>
          <w:rFonts w:ascii="Calibri" w:eastAsia="Calibri" w:hAnsi="Calibri" w:cs="Times New Roman"/>
          <w:bCs w:val="0"/>
          <w:color w:val="auto"/>
          <w:szCs w:val="24"/>
        </w:rPr>
        <w:t>evaluation of performance and improvement</w:t>
      </w:r>
      <w:bookmarkEnd w:id="35"/>
      <w:r w:rsidR="002816D9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3B0F38D7" w14:textId="4A15BBF3" w:rsidR="0056590B" w:rsidRDefault="0056590B" w:rsidP="0056590B">
      <w:pPr>
        <w:spacing w:after="0"/>
      </w:pPr>
      <w:r>
        <w:t>The following processes need to be defined, documented</w:t>
      </w:r>
      <w:r w:rsidR="003B5CC1">
        <w:t>,</w:t>
      </w:r>
      <w:r>
        <w:t xml:space="preserve"> and possibly changed from </w:t>
      </w:r>
      <w:r w:rsidR="003B5CC1">
        <w:t xml:space="preserve">the </w:t>
      </w:r>
      <w:r>
        <w:t>current</w:t>
      </w:r>
      <w:r w:rsidR="00B818BD">
        <w:t>:</w:t>
      </w:r>
    </w:p>
    <w:p w14:paraId="52045411" w14:textId="5F65C271" w:rsidR="007109E3" w:rsidRDefault="00E455F3" w:rsidP="007109E3">
      <w:pPr>
        <w:pStyle w:val="Odlomakpopisa"/>
        <w:numPr>
          <w:ilvl w:val="0"/>
          <w:numId w:val="34"/>
        </w:numPr>
      </w:pPr>
      <w:commentRangeStart w:id="36"/>
      <w:r>
        <w:t>Internal audit</w:t>
      </w:r>
      <w:r w:rsidR="00E74A74">
        <w:t xml:space="preserve"> </w:t>
      </w:r>
      <w:commentRangeEnd w:id="36"/>
      <w:r w:rsidR="00D152A5">
        <w:rPr>
          <w:rStyle w:val="Referencakomentara"/>
        </w:rPr>
        <w:commentReference w:id="36"/>
      </w:r>
      <w:r w:rsidR="00E74A74">
        <w:t>(ISO 4</w:t>
      </w:r>
      <w:r w:rsidR="00261AEC">
        <w:t>5</w:t>
      </w:r>
      <w:r w:rsidR="00E74A74">
        <w:t xml:space="preserve">001 </w:t>
      </w:r>
      <w:r w:rsidR="003B5CC1">
        <w:t xml:space="preserve">mandatory </w:t>
      </w:r>
      <w:r w:rsidR="00452B70" w:rsidRPr="0084036C">
        <w:t>documented information</w:t>
      </w:r>
      <w:r w:rsidR="0056590B">
        <w:t>)</w:t>
      </w:r>
    </w:p>
    <w:p w14:paraId="0B19E05A" w14:textId="6556C445" w:rsidR="007109E3" w:rsidRDefault="00E455F3" w:rsidP="007109E3">
      <w:pPr>
        <w:pStyle w:val="Odlomakpopisa"/>
        <w:numPr>
          <w:ilvl w:val="0"/>
          <w:numId w:val="34"/>
        </w:numPr>
      </w:pPr>
      <w:r>
        <w:t xml:space="preserve">Monitoring and measurement of </w:t>
      </w:r>
      <w:r w:rsidR="00261AEC">
        <w:t>OH&amp;S</w:t>
      </w:r>
      <w:r w:rsidR="00BB2074">
        <w:t xml:space="preserve"> operational controls</w:t>
      </w:r>
      <w:r w:rsidR="00113D0E">
        <w:t xml:space="preserve"> </w:t>
      </w:r>
    </w:p>
    <w:p w14:paraId="7AC09DCE" w14:textId="40985E0E" w:rsidR="00E455F3" w:rsidRDefault="00E455F3" w:rsidP="007109E3">
      <w:pPr>
        <w:pStyle w:val="Odlomakpopisa"/>
        <w:numPr>
          <w:ilvl w:val="0"/>
          <w:numId w:val="34"/>
        </w:numPr>
      </w:pPr>
      <w:r>
        <w:t xml:space="preserve">Control of </w:t>
      </w:r>
      <w:r w:rsidR="00BB2074">
        <w:t xml:space="preserve">environmental </w:t>
      </w:r>
      <w:r>
        <w:t>nonconform</w:t>
      </w:r>
      <w:r w:rsidR="00CD56BC">
        <w:t>ity</w:t>
      </w:r>
      <w:r w:rsidR="00E74A74">
        <w:t xml:space="preserve"> (ISO 4</w:t>
      </w:r>
      <w:r w:rsidR="00261AEC">
        <w:t>5</w:t>
      </w:r>
      <w:r w:rsidR="0056590B">
        <w:t xml:space="preserve">001 </w:t>
      </w:r>
      <w:r w:rsidR="003B5CC1">
        <w:t xml:space="preserve">mandatory </w:t>
      </w:r>
      <w:r w:rsidR="00452B70" w:rsidRPr="0084036C">
        <w:t>documented information</w:t>
      </w:r>
      <w:r w:rsidR="0056590B">
        <w:t>)</w:t>
      </w:r>
    </w:p>
    <w:p w14:paraId="4A72E21E" w14:textId="7F2D46C8" w:rsidR="00E455F3" w:rsidRDefault="00E455F3" w:rsidP="007109E3">
      <w:pPr>
        <w:pStyle w:val="Odlomakpopisa"/>
        <w:numPr>
          <w:ilvl w:val="0"/>
          <w:numId w:val="34"/>
        </w:numPr>
      </w:pPr>
      <w:r>
        <w:t>Corrective actions</w:t>
      </w:r>
      <w:bookmarkEnd w:id="21"/>
      <w:r w:rsidR="00E74A74">
        <w:t xml:space="preserve"> (ISO 4</w:t>
      </w:r>
      <w:r w:rsidR="00261AEC">
        <w:t>5</w:t>
      </w:r>
      <w:r w:rsidR="00E74A74">
        <w:t xml:space="preserve">001 </w:t>
      </w:r>
      <w:r w:rsidR="003B5CC1">
        <w:t xml:space="preserve">mandatory </w:t>
      </w:r>
      <w:r w:rsidR="00452B70" w:rsidRPr="0084036C">
        <w:t>documented information</w:t>
      </w:r>
      <w:r w:rsidR="0056590B">
        <w:t>)</w:t>
      </w:r>
    </w:p>
    <w:sectPr w:rsidR="00E455F3" w:rsidSect="00A329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45001Academy" w:date="2019-08-26T15:45:00Z" w:initials="MH">
    <w:p w14:paraId="2A8BDAD9" w14:textId="0111794C" w:rsidR="00CE3B38" w:rsidRDefault="00CE3B38">
      <w:pPr>
        <w:pStyle w:val="Tekstkomentara"/>
      </w:pPr>
      <w:r>
        <w:rPr>
          <w:rStyle w:val="Referencakomentara"/>
        </w:rPr>
        <w:annotationRef/>
      </w:r>
      <w:r w:rsidRPr="00CF419B">
        <w:t xml:space="preserve">All fields in this document marked by square brackets </w:t>
      </w:r>
      <w:proofErr w:type="gramStart"/>
      <w:r w:rsidRPr="00CF419B">
        <w:t>[ ]</w:t>
      </w:r>
      <w:proofErr w:type="gramEnd"/>
      <w:r w:rsidRPr="00CF419B">
        <w:t xml:space="preserve"> must be filled in.</w:t>
      </w:r>
    </w:p>
  </w:comment>
  <w:comment w:id="1" w:author="45001Academy" w:date="2019-08-26T15:45:00Z" w:initials="MH">
    <w:p w14:paraId="6A107A65" w14:textId="77777777" w:rsidR="00CE3B38" w:rsidRDefault="00CE3B38" w:rsidP="00CE3B38">
      <w:pPr>
        <w:pStyle w:val="Tekstkomentara"/>
      </w:pPr>
      <w:r>
        <w:rPr>
          <w:rStyle w:val="Referencakomentara"/>
        </w:rPr>
        <w:annotationRef/>
      </w:r>
      <w:r>
        <w:t>***NOTE***</w:t>
      </w:r>
    </w:p>
    <w:p w14:paraId="74A9FAF2" w14:textId="4755E4ED" w:rsidR="00CE3B38" w:rsidRDefault="00CE3B38">
      <w:pPr>
        <w:pStyle w:val="Tekstkomentara"/>
      </w:pPr>
      <w:r>
        <w:t xml:space="preserve">Content of the document needs to be tailored to your actual situation and requirements. Adapt it </w:t>
      </w:r>
      <w:r w:rsidRPr="00FC4F02">
        <w:t>to your own</w:t>
      </w:r>
      <w:r>
        <w:t xml:space="preserve"> needs.</w:t>
      </w:r>
    </w:p>
  </w:comment>
  <w:comment w:id="2" w:author="45001Academy" w:date="2019-08-26T15:59:00Z" w:initials="MH">
    <w:p w14:paraId="6B01FCDD" w14:textId="57D4EC90" w:rsidR="00D152A5" w:rsidRDefault="00D152A5">
      <w:pPr>
        <w:pStyle w:val="Tekstkomentara"/>
      </w:pPr>
      <w:r>
        <w:rPr>
          <w:rStyle w:val="Referencakomentara"/>
        </w:rPr>
        <w:annotationRef/>
      </w:r>
      <w:r>
        <w:t>A Powe</w:t>
      </w:r>
      <w:r w:rsidR="006C4D2A">
        <w:t>rP</w:t>
      </w:r>
      <w:r>
        <w:t xml:space="preserve">oint presentation of this document can be found at: </w:t>
      </w:r>
      <w:r w:rsidRPr="00BC1A9F">
        <w:t>Project proposal for ISO 45001 implementation</w:t>
      </w:r>
      <w:r w:rsidR="00BC1A9F" w:rsidRPr="00BC1A9F">
        <w:t xml:space="preserve"> </w:t>
      </w:r>
      <w:hyperlink r:id="rId1" w:history="1">
        <w:r w:rsidR="00BC1A9F" w:rsidRPr="003C6527">
          <w:rPr>
            <w:rStyle w:val="Hiperveza"/>
            <w:lang w:val="en-US"/>
          </w:rPr>
          <w:t>https://info.advisera.com/45001academy/free-download/project-proposal-for-iso-45001-implementation</w:t>
        </w:r>
      </w:hyperlink>
      <w:r w:rsidR="00BC1A9F">
        <w:t xml:space="preserve"> </w:t>
      </w:r>
    </w:p>
  </w:comment>
  <w:comment w:id="4" w:author="45001Academy" w:date="2019-08-26T15:46:00Z" w:initials="MH">
    <w:p w14:paraId="1A3526A5" w14:textId="31A09E8D" w:rsidR="00CE3B38" w:rsidRDefault="00CE3B38">
      <w:pPr>
        <w:pStyle w:val="Tekstkomentara"/>
      </w:pPr>
      <w:r>
        <w:rPr>
          <w:rStyle w:val="Referencakomentara"/>
        </w:rPr>
        <w:annotationRef/>
      </w:r>
      <w:r w:rsidRPr="00CF419B">
        <w:t>The document coding system should be in line with the organization's existing system for document coding; in case such a system is not in place, this line may be deleted.</w:t>
      </w:r>
    </w:p>
  </w:comment>
  <w:comment w:id="6" w:author="45001Academy" w:date="2019-08-26T15:46:00Z" w:initials="MH">
    <w:p w14:paraId="2ED0F8F7" w14:textId="70EB99BB" w:rsidR="00CE3B38" w:rsidRDefault="00CE3B38">
      <w:pPr>
        <w:pStyle w:val="Tekstkomentara"/>
      </w:pPr>
      <w:r>
        <w:rPr>
          <w:rStyle w:val="Referencakomentara"/>
        </w:rPr>
        <w:annotationRef/>
      </w:r>
      <w:r>
        <w:t xml:space="preserve">This is only necessary if document is in paper </w:t>
      </w:r>
      <w:r w:rsidRPr="00A3440D">
        <w:rPr>
          <w:color w:val="000000" w:themeColor="text1"/>
        </w:rPr>
        <w:t>form; otherwise, this table should be deleted.</w:t>
      </w:r>
    </w:p>
  </w:comment>
  <w:comment w:id="11" w:author="45001Academy" w:date="2019-08-26T15:47:00Z" w:initials="MH">
    <w:p w14:paraId="7C865EFE" w14:textId="26A3C839" w:rsidR="00CE3B38" w:rsidRDefault="00CE3B38">
      <w:pPr>
        <w:pStyle w:val="Tekstkomentara"/>
      </w:pPr>
      <w:r>
        <w:rPr>
          <w:rStyle w:val="Referencakomentara"/>
        </w:rPr>
        <w:annotationRef/>
      </w:r>
      <w:r>
        <w:t xml:space="preserve">In this section “Why?” should be explained. Answer the question why would you implement ISO </w:t>
      </w:r>
      <w:r w:rsidR="00387AC0">
        <w:t>4</w:t>
      </w:r>
      <w:r>
        <w:t xml:space="preserve">5001? Please note, ISO 45001 could be </w:t>
      </w:r>
      <w:r w:rsidRPr="00FC4F02">
        <w:t>implemented even if organization</w:t>
      </w:r>
      <w:r>
        <w:t xml:space="preserve"> does not apply for formal ISO 45001 certification, but this is not common.</w:t>
      </w:r>
    </w:p>
  </w:comment>
  <w:comment w:id="12" w:author="45001Academy" w:date="2019-08-26T16:02:00Z" w:initials="MH">
    <w:p w14:paraId="4FF05A51" w14:textId="122C38DA" w:rsidR="00BC1A9F" w:rsidRDefault="00BC1A9F">
      <w:pPr>
        <w:pStyle w:val="Tekstkomentara"/>
      </w:pPr>
      <w:r>
        <w:rPr>
          <w:rStyle w:val="Referencakomentara"/>
        </w:rPr>
        <w:annotationRef/>
      </w:r>
      <w:r>
        <w:t xml:space="preserve">For more information on the benefits of implementing ISO 45001, see that article: </w:t>
      </w:r>
      <w:r w:rsidRPr="00BC1A9F">
        <w:t>4 key benefits of ISO 45001 for your business</w:t>
      </w:r>
      <w:r w:rsidR="00387AC0">
        <w:t xml:space="preserve"> </w:t>
      </w:r>
      <w:hyperlink r:id="rId2" w:history="1">
        <w:r w:rsidR="00387AC0" w:rsidRPr="00F758BA">
          <w:rPr>
            <w:rStyle w:val="Hiperveza"/>
            <w:lang w:val="en-US"/>
          </w:rPr>
          <w:t>https://advisera.com/45001academy/blog/2015/09/30/4-key-benefits-of-iso-45001-for-your-business</w:t>
        </w:r>
      </w:hyperlink>
      <w:r w:rsidR="000D22C4">
        <w:t xml:space="preserve"> and How ISO 45001 can benefit a supply chain</w:t>
      </w:r>
      <w:r w:rsidR="00387AC0">
        <w:t xml:space="preserve"> </w:t>
      </w:r>
      <w:hyperlink r:id="rId3" w:history="1">
        <w:r w:rsidR="00E91B0A" w:rsidRPr="00F758BA">
          <w:rPr>
            <w:rStyle w:val="Hiperveza"/>
            <w:lang w:val="en-US"/>
          </w:rPr>
          <w:t>https://advisera.com/45001academy/blog/2019/01/16/how-iso-45001-can-benefit-a-supply-chain/</w:t>
        </w:r>
      </w:hyperlink>
      <w:r w:rsidR="00742240">
        <w:t>.</w:t>
      </w:r>
    </w:p>
  </w:comment>
  <w:comment w:id="14" w:author="45001Academy" w:date="2019-08-26T15:47:00Z" w:initials="MH">
    <w:p w14:paraId="4673E6DB" w14:textId="0697C19E" w:rsidR="00CE3B38" w:rsidRDefault="00CE3B38">
      <w:pPr>
        <w:pStyle w:val="Tekstkomentara"/>
      </w:pPr>
      <w:r>
        <w:rPr>
          <w:rStyle w:val="Referencakomentara"/>
        </w:rPr>
        <w:annotationRef/>
      </w:r>
      <w:r>
        <w:t>This section should answer the question “</w:t>
      </w:r>
      <w:r w:rsidR="00E91B0A">
        <w:t>W</w:t>
      </w:r>
      <w:r>
        <w:t>hat</w:t>
      </w:r>
      <w:r w:rsidR="00E91B0A">
        <w:t>?</w:t>
      </w:r>
      <w:r>
        <w:t>”</w:t>
      </w:r>
      <w:r w:rsidR="00742240">
        <w:t>,</w:t>
      </w:r>
      <w:r>
        <w:t xml:space="preserve"> (i.e., what are the goals of the </w:t>
      </w:r>
      <w:r w:rsidRPr="00C24A34">
        <w:t>implementation?</w:t>
      </w:r>
      <w:r>
        <w:t>)</w:t>
      </w:r>
      <w:r w:rsidR="00742240">
        <w:t>.</w:t>
      </w:r>
    </w:p>
  </w:comment>
  <w:comment w:id="16" w:author="45001Academy" w:date="2019-08-26T15:48:00Z" w:initials="MH">
    <w:p w14:paraId="6FDBB16C" w14:textId="36C670DF" w:rsidR="00CE3B38" w:rsidRDefault="00CE3B38">
      <w:pPr>
        <w:pStyle w:val="Tekstkomentara"/>
      </w:pPr>
      <w:r>
        <w:rPr>
          <w:rStyle w:val="Referencakomentara"/>
        </w:rPr>
        <w:annotationRef/>
      </w:r>
      <w:r>
        <w:t>This section should answer the questions “What?”, “How Long?” and “When?”</w:t>
      </w:r>
      <w:r w:rsidR="00143804">
        <w:t>.</w:t>
      </w:r>
    </w:p>
  </w:comment>
  <w:comment w:id="17" w:author="45001Academy" w:date="2019-08-26T16:08:00Z" w:initials="MH">
    <w:p w14:paraId="12E8A64D" w14:textId="53534037" w:rsidR="000D22C4" w:rsidRDefault="000D22C4">
      <w:pPr>
        <w:pStyle w:val="Tekstkomentara"/>
      </w:pPr>
      <w:r>
        <w:rPr>
          <w:rStyle w:val="Referencakomentara"/>
        </w:rPr>
        <w:annotationRef/>
      </w:r>
      <w:r>
        <w:t xml:space="preserve">For some help on understanding implementation, see the article: </w:t>
      </w:r>
      <w:r w:rsidRPr="000D22C4">
        <w:t>5 tips to make your ISO 45001 implementation project successful</w:t>
      </w:r>
      <w:r w:rsidR="001A45CA">
        <w:t xml:space="preserve"> </w:t>
      </w:r>
      <w:hyperlink r:id="rId4" w:history="1">
        <w:r w:rsidR="001A45CA" w:rsidRPr="00F758BA">
          <w:rPr>
            <w:rStyle w:val="Hiperveza"/>
            <w:lang w:val="en-US"/>
          </w:rPr>
          <w:t>https://advisera.com/45001academy/blog/2015/10/07/5-tips-to-make-your-iso-45001-implementation-project-successful/</w:t>
        </w:r>
      </w:hyperlink>
      <w:r w:rsidR="001A45CA">
        <w:t>.</w:t>
      </w:r>
    </w:p>
  </w:comment>
  <w:comment w:id="18" w:author="45001Academy" w:date="2019-08-26T15:48:00Z" w:initials="MH">
    <w:p w14:paraId="5D7A8E6E" w14:textId="056516F1" w:rsidR="00CE3B38" w:rsidRDefault="00CE3B38">
      <w:pPr>
        <w:pStyle w:val="Tekstkomentara"/>
      </w:pPr>
      <w:r>
        <w:rPr>
          <w:rStyle w:val="Referencakomentara"/>
        </w:rPr>
        <w:annotationRef/>
      </w:r>
      <w:r>
        <w:t xml:space="preserve">See this online ISO 45001:2018 Gap Analysis Tool for more help: </w:t>
      </w:r>
      <w:hyperlink r:id="rId5" w:history="1">
        <w:r w:rsidR="000D22C4" w:rsidRPr="003C6527">
          <w:rPr>
            <w:rStyle w:val="Hiperveza"/>
            <w:lang w:val="en-US"/>
          </w:rPr>
          <w:t>https://advisera.com/45001academy/iso-45001-gap-analysis-tool/</w:t>
        </w:r>
      </w:hyperlink>
      <w:r w:rsidR="000D22C4">
        <w:t xml:space="preserve"> </w:t>
      </w:r>
    </w:p>
  </w:comment>
  <w:comment w:id="22" w:author="45001Academy" w:date="2019-08-26T15:49:00Z" w:initials="MH">
    <w:p w14:paraId="3DD9BC8E" w14:textId="069AD3BC" w:rsidR="00CE3B38" w:rsidRDefault="00CE3B38">
      <w:pPr>
        <w:pStyle w:val="Tekstkomentara"/>
      </w:pPr>
      <w:r>
        <w:rPr>
          <w:rStyle w:val="Referencakomentara"/>
        </w:rPr>
        <w:annotationRef/>
      </w:r>
      <w:r>
        <w:t>This section answers “Who?”</w:t>
      </w:r>
      <w:r w:rsidR="007B3BFF">
        <w:t>,</w:t>
      </w:r>
      <w:r>
        <w:t xml:space="preserve"> (i.e., who is needed) for the project and what other resources are needed (i.e., </w:t>
      </w:r>
      <w:r w:rsidRPr="00C24A34">
        <w:t>money, equipment, etc.)</w:t>
      </w:r>
      <w:r w:rsidR="007B3BFF">
        <w:t>.</w:t>
      </w:r>
    </w:p>
  </w:comment>
  <w:comment w:id="23" w:author="45001Academy" w:date="2019-08-26T16:11:00Z" w:initials="MH">
    <w:p w14:paraId="4168EEAA" w14:textId="7CB98D37" w:rsidR="00AE0EE3" w:rsidRDefault="00AE0EE3">
      <w:pPr>
        <w:pStyle w:val="Tekstkomentara"/>
      </w:pPr>
      <w:r>
        <w:rPr>
          <w:rStyle w:val="Referencakomentara"/>
        </w:rPr>
        <w:annotationRef/>
      </w:r>
      <w:r>
        <w:t xml:space="preserve">For more on implementing ISO 45001 yourself, see the whitepaper: </w:t>
      </w:r>
      <w:r w:rsidRPr="00AE0EE3">
        <w:t>Implementing ISO 45001 with a consultant vs. DIY approach</w:t>
      </w:r>
      <w:r>
        <w:t xml:space="preserve"> </w:t>
      </w:r>
      <w:hyperlink r:id="rId6" w:history="1">
        <w:r w:rsidRPr="003C6527">
          <w:rPr>
            <w:rStyle w:val="Hiperveza"/>
            <w:lang w:val="en-US"/>
          </w:rPr>
          <w:t>http://info.advisera.com/45001academy/free-download/implementing-iso-45001-with-a-consultant-vs-diy-approach</w:t>
        </w:r>
      </w:hyperlink>
      <w:r>
        <w:t xml:space="preserve"> </w:t>
      </w:r>
    </w:p>
  </w:comment>
  <w:comment w:id="24" w:author="45001Academy" w:date="2019-08-26T15:49:00Z" w:initials="MH">
    <w:p w14:paraId="610CA01E" w14:textId="7047FBA2" w:rsidR="00D152A5" w:rsidRPr="00AE0EE3" w:rsidRDefault="00D152A5" w:rsidP="00AE0EE3">
      <w:pPr>
        <w:spacing w:after="0" w:line="240" w:lineRule="auto"/>
        <w:rPr>
          <w:rFonts w:cstheme="minorHAnsi"/>
          <w:u w:val="single"/>
        </w:rPr>
      </w:pPr>
      <w:r>
        <w:rPr>
          <w:rStyle w:val="Referencakomentara"/>
        </w:rPr>
        <w:annotationRef/>
      </w:r>
      <w:r>
        <w:t xml:space="preserve">See here detailed information about the ISO 45001 Documentation Toolkit: </w:t>
      </w:r>
      <w:hyperlink r:id="rId7" w:history="1">
        <w:r w:rsidR="000D22C4" w:rsidRPr="00AE0EE3">
          <w:rPr>
            <w:rStyle w:val="Hiperveza"/>
            <w:rFonts w:cstheme="minorHAnsi"/>
          </w:rPr>
          <w:t>https://advisera.com/45001academy/iso-45001-documentation-toolkit/</w:t>
        </w:r>
      </w:hyperlink>
    </w:p>
  </w:comment>
  <w:comment w:id="25" w:author="45001Academy" w:date="2019-08-26T16:07:00Z" w:initials="MH">
    <w:p w14:paraId="7FB28650" w14:textId="0707E24D" w:rsidR="000D22C4" w:rsidRDefault="000D22C4">
      <w:pPr>
        <w:pStyle w:val="Tekstkomentara"/>
      </w:pPr>
      <w:r>
        <w:rPr>
          <w:rStyle w:val="Referencakomentara"/>
        </w:rPr>
        <w:annotationRef/>
      </w:r>
      <w:r>
        <w:t xml:space="preserve">For an overview of what is included, see the article: </w:t>
      </w:r>
      <w:r w:rsidRPr="000D22C4">
        <w:t>ISO 45001 Requirements and structure</w:t>
      </w:r>
      <w:r w:rsidR="00F960D5">
        <w:t xml:space="preserve"> </w:t>
      </w:r>
      <w:hyperlink r:id="rId8" w:history="1">
        <w:r w:rsidR="00F960D5" w:rsidRPr="00F758BA">
          <w:rPr>
            <w:rStyle w:val="Hiperveza"/>
            <w:lang w:val="en-US"/>
          </w:rPr>
          <w:t>https://advisera.com/45001academy/blog/2019/02/05/iso-45001-requirements-and-structure/</w:t>
        </w:r>
      </w:hyperlink>
      <w:r w:rsidR="00F960D5">
        <w:t>.</w:t>
      </w:r>
      <w:r>
        <w:t xml:space="preserve"> </w:t>
      </w:r>
    </w:p>
  </w:comment>
  <w:comment w:id="27" w:author="45001Academy" w:date="2019-08-26T15:50:00Z" w:initials="MH">
    <w:p w14:paraId="19B8CFB4" w14:textId="54815679" w:rsidR="00D152A5" w:rsidRDefault="00D152A5" w:rsidP="00D152A5">
      <w:pPr>
        <w:pStyle w:val="Tekstkomentara"/>
      </w:pPr>
      <w:r>
        <w:rPr>
          <w:rStyle w:val="Referencakomentara"/>
        </w:rPr>
        <w:annotationRef/>
      </w:r>
      <w:r>
        <w:t>This section details “What?”</w:t>
      </w:r>
      <w:r w:rsidR="00F960D5">
        <w:t>,</w:t>
      </w:r>
      <w:r>
        <w:t xml:space="preserve"> i.e., here are listed deliverables.</w:t>
      </w:r>
    </w:p>
    <w:p w14:paraId="6204F405" w14:textId="77777777" w:rsidR="00D152A5" w:rsidRDefault="00D152A5" w:rsidP="00D152A5">
      <w:pPr>
        <w:pStyle w:val="Tekstkomentara"/>
      </w:pPr>
    </w:p>
    <w:p w14:paraId="37CE658F" w14:textId="73125687" w:rsidR="00D152A5" w:rsidRDefault="00D152A5" w:rsidP="00D152A5">
      <w:pPr>
        <w:pStyle w:val="Tekstkomentara"/>
      </w:pPr>
      <w:r>
        <w:t xml:space="preserve">These are </w:t>
      </w:r>
      <w:r w:rsidRPr="009A4338">
        <w:t xml:space="preserve">examples </w:t>
      </w:r>
      <w:r>
        <w:t>of best practice. Define your own deliverables and benefits that they achieve.</w:t>
      </w:r>
    </w:p>
  </w:comment>
  <w:comment w:id="28" w:author="45001Academy" w:date="2019-08-26T15:50:00Z" w:initials="MH">
    <w:p w14:paraId="2261E545" w14:textId="249F4116" w:rsidR="00D152A5" w:rsidRDefault="00D152A5">
      <w:pPr>
        <w:pStyle w:val="Tekstkomentara"/>
      </w:pPr>
      <w:r>
        <w:rPr>
          <w:rStyle w:val="Referencakomentara"/>
        </w:rPr>
        <w:annotationRef/>
      </w:r>
      <w:r>
        <w:t xml:space="preserve">For more information, see </w:t>
      </w:r>
      <w:r w:rsidR="00AE0EE3">
        <w:t xml:space="preserve">the article: </w:t>
      </w:r>
      <w:r w:rsidR="00AE0EE3" w:rsidRPr="00AE0EE3">
        <w:t>12 steps for implementation and certification against ISO 45001</w:t>
      </w:r>
      <w:r w:rsidR="00F960D5">
        <w:t xml:space="preserve"> </w:t>
      </w:r>
      <w:hyperlink r:id="rId9" w:history="1">
        <w:r w:rsidR="00F960D5" w:rsidRPr="00F758BA">
          <w:rPr>
            <w:rStyle w:val="Hiperveza"/>
            <w:lang w:val="en-US"/>
          </w:rPr>
          <w:t>https://advisera.com/45001academy/blog/2015/11/04/12-steps-for-implementation-and-certification-against-iso-45001/</w:t>
        </w:r>
      </w:hyperlink>
      <w:r w:rsidR="00AE0EE3">
        <w:t xml:space="preserve"> </w:t>
      </w:r>
      <w:r w:rsidR="00F960D5">
        <w:t>.</w:t>
      </w:r>
    </w:p>
  </w:comment>
  <w:comment w:id="30" w:author="45001Academy" w:date="2019-08-26T15:51:00Z" w:initials="MH">
    <w:p w14:paraId="27F94CC4" w14:textId="7520E591" w:rsidR="00D152A5" w:rsidRDefault="00D152A5">
      <w:pPr>
        <w:pStyle w:val="Tekstkomentara"/>
      </w:pPr>
      <w:r>
        <w:rPr>
          <w:rStyle w:val="Referencakomentara"/>
        </w:rPr>
        <w:annotationRef/>
      </w:r>
      <w:r>
        <w:t xml:space="preserve">See here a Checklist of mandatory documentation required by ISO 45001:2018: </w:t>
      </w:r>
      <w:hyperlink r:id="rId10" w:history="1">
        <w:r w:rsidRPr="003C6527">
          <w:rPr>
            <w:rStyle w:val="Hiperveza"/>
            <w:lang w:val="en-US"/>
          </w:rPr>
          <w:t>http://info.advisera.com/45001academy/free-download/checklist-of-mandatory-documentation-required-by-iso-45001</w:t>
        </w:r>
      </w:hyperlink>
      <w:r>
        <w:t xml:space="preserve"> </w:t>
      </w:r>
    </w:p>
  </w:comment>
  <w:comment w:id="32" w:author="45001Academy" w:date="2019-08-26T15:54:00Z" w:initials="MH">
    <w:p w14:paraId="56A618E3" w14:textId="074EC557" w:rsidR="00D152A5" w:rsidRDefault="00D152A5">
      <w:pPr>
        <w:pStyle w:val="Tekstkomentara"/>
      </w:pPr>
      <w:r>
        <w:rPr>
          <w:rStyle w:val="Referencakomentara"/>
        </w:rPr>
        <w:annotationRef/>
      </w:r>
      <w:r>
        <w:t>For details on OH&amp;S hazards, see the article: How to identify and classify OH&amp;S hazards</w:t>
      </w:r>
      <w:r w:rsidR="00D3681E">
        <w:t xml:space="preserve"> </w:t>
      </w:r>
      <w:hyperlink r:id="rId11" w:history="1">
        <w:r w:rsidR="00D3681E" w:rsidRPr="00F758BA">
          <w:rPr>
            <w:rStyle w:val="Hiperveza"/>
            <w:lang w:val="en-US"/>
          </w:rPr>
          <w:t>https://advisera.com/45001academy/blog/2015/05/14/how-to-identify-and-classify-ohs-hazards/</w:t>
        </w:r>
      </w:hyperlink>
      <w:r w:rsidR="00D3681E">
        <w:t>.</w:t>
      </w:r>
      <w:r>
        <w:t xml:space="preserve"> </w:t>
      </w:r>
    </w:p>
  </w:comment>
  <w:comment w:id="33" w:author="45001Academy" w:date="2019-08-26T15:55:00Z" w:initials="MH">
    <w:p w14:paraId="1B1EB470" w14:textId="7E74914E" w:rsidR="00D152A5" w:rsidRDefault="00D152A5">
      <w:pPr>
        <w:pStyle w:val="Tekstkomentara"/>
      </w:pPr>
      <w:r>
        <w:rPr>
          <w:rStyle w:val="Referencakomentara"/>
        </w:rPr>
        <w:annotationRef/>
      </w:r>
      <w:r>
        <w:t xml:space="preserve">For more on legal compliance, see the article How to identify and comply with legal requirements in ISO 45001 </w:t>
      </w:r>
      <w:hyperlink r:id="rId12" w:history="1">
        <w:r w:rsidRPr="003C6527">
          <w:rPr>
            <w:rStyle w:val="Hiperveza"/>
            <w:lang w:val="en-US"/>
          </w:rPr>
          <w:t>https://advisera.com/45001academy/blog/2015/06/24/how-to-identify-and-comply-with-legal-requirements-in-iso-45001/</w:t>
        </w:r>
      </w:hyperlink>
      <w:r w:rsidR="00B267E1">
        <w:rPr>
          <w:rStyle w:val="Hiperveza"/>
          <w:lang w:val="en-US"/>
        </w:rPr>
        <w:t>.</w:t>
      </w:r>
      <w:r>
        <w:t xml:space="preserve"> </w:t>
      </w:r>
    </w:p>
  </w:comment>
  <w:comment w:id="34" w:author="45001Academy" w:date="2019-08-26T15:56:00Z" w:initials="MH">
    <w:p w14:paraId="6BA71736" w14:textId="2EE08D9C" w:rsidR="00D152A5" w:rsidRDefault="00D152A5">
      <w:pPr>
        <w:pStyle w:val="Tekstkomentara"/>
      </w:pPr>
      <w:r>
        <w:rPr>
          <w:rStyle w:val="Referencakomentara"/>
        </w:rPr>
        <w:annotationRef/>
      </w:r>
      <w:r>
        <w:t>For more on operational controls in the OH</w:t>
      </w:r>
      <w:r w:rsidR="00E61919">
        <w:t>&amp;</w:t>
      </w:r>
      <w:r>
        <w:t xml:space="preserve">SMS, see the article: How to implement operational controls in ISO 45001 </w:t>
      </w:r>
      <w:hyperlink r:id="rId13" w:history="1">
        <w:r w:rsidRPr="003C6527">
          <w:rPr>
            <w:rStyle w:val="Hiperveza"/>
            <w:lang w:val="en-US"/>
          </w:rPr>
          <w:t>https://advisera.com/45001academy/blog/2015/11/18/how-to-implement-operational-control-in-iso-45001/</w:t>
        </w:r>
      </w:hyperlink>
      <w:r w:rsidR="003934CB">
        <w:rPr>
          <w:rStyle w:val="Hiperveza"/>
          <w:lang w:val="en-US"/>
        </w:rPr>
        <w:t>.</w:t>
      </w:r>
      <w:r>
        <w:t xml:space="preserve"> </w:t>
      </w:r>
    </w:p>
  </w:comment>
  <w:comment w:id="36" w:author="45001Academy" w:date="2019-08-26T15:57:00Z" w:initials="MH">
    <w:p w14:paraId="5A901C10" w14:textId="46DD5E36" w:rsidR="00D152A5" w:rsidRDefault="00D152A5">
      <w:pPr>
        <w:pStyle w:val="Tekstkomentara"/>
      </w:pPr>
      <w:r>
        <w:rPr>
          <w:rStyle w:val="Referencakomentara"/>
        </w:rPr>
        <w:annotationRef/>
      </w:r>
      <w:r>
        <w:t>For more on internal audit, see the article: How to perform internal audits in ISO 45001</w:t>
      </w:r>
      <w:r w:rsidR="003934CB">
        <w:t xml:space="preserve"> </w:t>
      </w:r>
      <w:hyperlink r:id="rId14" w:history="1">
        <w:r w:rsidR="003934CB" w:rsidRPr="00F758BA">
          <w:rPr>
            <w:rStyle w:val="Hiperveza"/>
            <w:lang w:val="en-US"/>
          </w:rPr>
          <w:t>https://advisera.com/45001academy/blog/2015/09/23/how-to-perform-internal-audits-in-iso-45001/</w:t>
        </w:r>
      </w:hyperlink>
      <w:r>
        <w:t xml:space="preserve"> </w:t>
      </w:r>
      <w:r w:rsidR="003934CB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8BDAD9" w15:done="0"/>
  <w15:commentEx w15:paraId="74A9FAF2" w15:done="0"/>
  <w15:commentEx w15:paraId="6B01FCDD" w15:done="0"/>
  <w15:commentEx w15:paraId="1A3526A5" w15:done="0"/>
  <w15:commentEx w15:paraId="2ED0F8F7" w15:done="0"/>
  <w15:commentEx w15:paraId="7C865EFE" w15:done="0"/>
  <w15:commentEx w15:paraId="4FF05A51" w15:done="0"/>
  <w15:commentEx w15:paraId="4673E6DB" w15:done="0"/>
  <w15:commentEx w15:paraId="6FDBB16C" w15:done="0"/>
  <w15:commentEx w15:paraId="12E8A64D" w15:done="0"/>
  <w15:commentEx w15:paraId="5D7A8E6E" w15:done="0"/>
  <w15:commentEx w15:paraId="3DD9BC8E" w15:done="0"/>
  <w15:commentEx w15:paraId="4168EEAA" w15:done="0"/>
  <w15:commentEx w15:paraId="610CA01E" w15:done="0"/>
  <w15:commentEx w15:paraId="7FB28650" w15:done="0"/>
  <w15:commentEx w15:paraId="37CE658F" w15:done="0"/>
  <w15:commentEx w15:paraId="2261E545" w15:done="0"/>
  <w15:commentEx w15:paraId="27F94CC4" w15:done="0"/>
  <w15:commentEx w15:paraId="56A618E3" w15:done="0"/>
  <w15:commentEx w15:paraId="1B1EB470" w15:done="0"/>
  <w15:commentEx w15:paraId="6BA71736" w15:done="0"/>
  <w15:commentEx w15:paraId="5A901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BDAD9" w16cid:durableId="210E7D19"/>
  <w16cid:commentId w16cid:paraId="74A9FAF2" w16cid:durableId="210E7D2C"/>
  <w16cid:commentId w16cid:paraId="6B01FCDD" w16cid:durableId="210E805D"/>
  <w16cid:commentId w16cid:paraId="1A3526A5" w16cid:durableId="210E7D3F"/>
  <w16cid:commentId w16cid:paraId="2ED0F8F7" w16cid:durableId="210E7D4E"/>
  <w16cid:commentId w16cid:paraId="7C865EFE" w16cid:durableId="210E7D74"/>
  <w16cid:commentId w16cid:paraId="4FF05A51" w16cid:durableId="210E810B"/>
  <w16cid:commentId w16cid:paraId="4673E6DB" w16cid:durableId="210E7DA5"/>
  <w16cid:commentId w16cid:paraId="6FDBB16C" w16cid:durableId="210E7DB3"/>
  <w16cid:commentId w16cid:paraId="12E8A64D" w16cid:durableId="210E8296"/>
  <w16cid:commentId w16cid:paraId="5D7A8E6E" w16cid:durableId="210E7DCE"/>
  <w16cid:commentId w16cid:paraId="3DD9BC8E" w16cid:durableId="210E7E0F"/>
  <w16cid:commentId w16cid:paraId="4168EEAA" w16cid:durableId="210E831E"/>
  <w16cid:commentId w16cid:paraId="610CA01E" w16cid:durableId="210E7E24"/>
  <w16cid:commentId w16cid:paraId="7FB28650" w16cid:durableId="210E824D"/>
  <w16cid:commentId w16cid:paraId="37CE658F" w16cid:durableId="210E7E3C"/>
  <w16cid:commentId w16cid:paraId="2261E545" w16cid:durableId="210E7E51"/>
  <w16cid:commentId w16cid:paraId="27F94CC4" w16cid:durableId="210E7E65"/>
  <w16cid:commentId w16cid:paraId="56A618E3" w16cid:durableId="210E7F1C"/>
  <w16cid:commentId w16cid:paraId="1B1EB470" w16cid:durableId="210E7F7C"/>
  <w16cid:commentId w16cid:paraId="6BA71736" w16cid:durableId="210E7FA8"/>
  <w16cid:commentId w16cid:paraId="5A901C10" w16cid:durableId="210E7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31B1" w14:textId="77777777" w:rsidR="00140C2D" w:rsidRDefault="00140C2D" w:rsidP="00666D70">
      <w:pPr>
        <w:spacing w:after="0" w:line="240" w:lineRule="auto"/>
      </w:pPr>
      <w:r>
        <w:separator/>
      </w:r>
    </w:p>
  </w:endnote>
  <w:endnote w:type="continuationSeparator" w:id="0">
    <w:p w14:paraId="1A2A3796" w14:textId="77777777" w:rsidR="00140C2D" w:rsidRDefault="00140C2D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7E2C177A" w14:textId="77777777" w:rsidTr="001E688B">
      <w:tc>
        <w:tcPr>
          <w:tcW w:w="3794" w:type="dxa"/>
        </w:tcPr>
        <w:p w14:paraId="5A4948A0" w14:textId="2D4D6B0E" w:rsidR="00517ABE" w:rsidRPr="00666D70" w:rsidRDefault="00C74F64" w:rsidP="003C507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Project Proposal for </w:t>
          </w:r>
          <w:r w:rsidR="00F41D38">
            <w:rPr>
              <w:rFonts w:ascii="Calibri" w:eastAsia="Calibri" w:hAnsi="Calibri" w:cs="Times New Roman"/>
              <w:sz w:val="18"/>
              <w:lang w:val="en-GB"/>
            </w:rPr>
            <w:t xml:space="preserve">ISO </w:t>
          </w:r>
          <w:r w:rsidR="00E74A74">
            <w:rPr>
              <w:rFonts w:ascii="Calibri" w:eastAsia="Calibri" w:hAnsi="Calibri" w:cs="Times New Roman"/>
              <w:sz w:val="18"/>
              <w:lang w:val="en-GB"/>
            </w:rPr>
            <w:t>4</w:t>
          </w:r>
          <w:r w:rsidR="00261AEC">
            <w:rPr>
              <w:rFonts w:ascii="Calibri" w:eastAsia="Calibri" w:hAnsi="Calibri" w:cs="Times New Roman"/>
              <w:sz w:val="18"/>
              <w:lang w:val="en-GB"/>
            </w:rPr>
            <w:t>5</w:t>
          </w:r>
          <w:r w:rsidR="003C5070">
            <w:rPr>
              <w:rFonts w:ascii="Calibri" w:eastAsia="Calibri" w:hAnsi="Calibri" w:cs="Times New Roman"/>
              <w:sz w:val="18"/>
              <w:lang w:val="en-GB"/>
            </w:rPr>
            <w:t>001</w:t>
          </w:r>
          <w:r>
            <w:rPr>
              <w:rFonts w:ascii="Calibri" w:eastAsia="Calibri" w:hAnsi="Calibri" w:cs="Times New Roman"/>
              <w:sz w:val="18"/>
              <w:lang w:val="en-GB"/>
            </w:rPr>
            <w:t xml:space="preserve"> Implementation</w:t>
          </w:r>
        </w:p>
      </w:tc>
      <w:tc>
        <w:tcPr>
          <w:tcW w:w="2126" w:type="dxa"/>
        </w:tcPr>
        <w:p w14:paraId="48741849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28D4938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A433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A433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7C8D8C11" w14:textId="6B93D7E0" w:rsidR="00517ABE" w:rsidRDefault="00C84A73" w:rsidP="009D27B7">
    <w:pPr>
      <w:pStyle w:val="Podnoje"/>
      <w:jc w:val="center"/>
    </w:pPr>
    <w:r w:rsidRPr="00C84A73">
      <w:rPr>
        <w:rFonts w:ascii="Calibri" w:eastAsia="Calibri" w:hAnsi="Calibri" w:cs="Times New Roman"/>
        <w:sz w:val="16"/>
        <w:lang w:val="en-GB"/>
      </w:rPr>
      <w:t>©201</w:t>
    </w:r>
    <w:r w:rsidR="00261AEC">
      <w:rPr>
        <w:rFonts w:ascii="Calibri" w:eastAsia="Calibri" w:hAnsi="Calibri" w:cs="Times New Roman"/>
        <w:sz w:val="16"/>
        <w:lang w:val="en-GB"/>
      </w:rPr>
      <w:t>9 Advisera Expert Solutions</w:t>
    </w:r>
    <w:r w:rsidR="009E1347" w:rsidRPr="00C84A73">
      <w:rPr>
        <w:rFonts w:ascii="Calibri" w:eastAsia="Calibri" w:hAnsi="Calibri" w:cs="Times New Roman"/>
        <w:sz w:val="16"/>
        <w:lang w:val="en-GB"/>
      </w:rPr>
      <w:t xml:space="preserve"> </w:t>
    </w:r>
    <w:r w:rsidRPr="00C84A73">
      <w:rPr>
        <w:rFonts w:ascii="Calibri" w:eastAsia="Calibri" w:hAnsi="Calibri" w:cs="Times New Roman"/>
        <w:sz w:val="16"/>
        <w:lang w:val="en-GB"/>
      </w:rPr>
      <w:t>Ltd. www.</w:t>
    </w:r>
    <w:r w:rsidR="00773248" w:rsidRPr="00773248">
      <w:t xml:space="preserve"> </w:t>
    </w:r>
    <w:r w:rsidR="00773248" w:rsidRPr="00773248">
      <w:rPr>
        <w:rFonts w:ascii="Calibri" w:eastAsia="Calibri" w:hAnsi="Calibri" w:cs="Times New Roman"/>
        <w:sz w:val="16"/>
        <w:lang w:val="en-GB"/>
      </w:rPr>
      <w:t>http://advisera.com/4</w:t>
    </w:r>
    <w:r w:rsidR="00261AEC">
      <w:rPr>
        <w:rFonts w:ascii="Calibri" w:eastAsia="Calibri" w:hAnsi="Calibri" w:cs="Times New Roman"/>
        <w:sz w:val="16"/>
        <w:lang w:val="en-GB"/>
      </w:rPr>
      <w:t>5</w:t>
    </w:r>
    <w:r w:rsidR="00773248" w:rsidRPr="00773248">
      <w:rPr>
        <w:rFonts w:ascii="Calibri" w:eastAsia="Calibri" w:hAnsi="Calibri" w:cs="Times New Roman"/>
        <w:sz w:val="16"/>
        <w:lang w:val="en-GB"/>
      </w:rPr>
      <w:t>001academy/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8C25" w14:textId="77777777" w:rsidR="00140C2D" w:rsidRDefault="00140C2D" w:rsidP="00666D70">
      <w:pPr>
        <w:spacing w:after="0" w:line="240" w:lineRule="auto"/>
      </w:pPr>
      <w:r>
        <w:separator/>
      </w:r>
    </w:p>
  </w:footnote>
  <w:footnote w:type="continuationSeparator" w:id="0">
    <w:p w14:paraId="2138071F" w14:textId="77777777" w:rsidR="00140C2D" w:rsidRDefault="00140C2D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517ABE" w:rsidRPr="00666D70" w14:paraId="2771BA5D" w14:textId="77777777" w:rsidTr="001E688B">
      <w:tc>
        <w:tcPr>
          <w:tcW w:w="6771" w:type="dxa"/>
        </w:tcPr>
        <w:p w14:paraId="295DF3BA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145BF92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510744EC" w14:textId="77777777" w:rsidR="00517ABE" w:rsidRDefault="00517A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62CC"/>
    <w:multiLevelType w:val="hybridMultilevel"/>
    <w:tmpl w:val="15E0B5E0"/>
    <w:lvl w:ilvl="0" w:tplc="FBB26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4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4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3"/>
  </w:num>
  <w:num w:numId="5">
    <w:abstractNumId w:val="28"/>
  </w:num>
  <w:num w:numId="6">
    <w:abstractNumId w:val="11"/>
  </w:num>
  <w:num w:numId="7">
    <w:abstractNumId w:val="27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31"/>
  </w:num>
  <w:num w:numId="13">
    <w:abstractNumId w:val="30"/>
  </w:num>
  <w:num w:numId="14">
    <w:abstractNumId w:val="7"/>
  </w:num>
  <w:num w:numId="15">
    <w:abstractNumId w:val="2"/>
  </w:num>
  <w:num w:numId="16">
    <w:abstractNumId w:val="16"/>
  </w:num>
  <w:num w:numId="17">
    <w:abstractNumId w:val="9"/>
  </w:num>
  <w:num w:numId="18">
    <w:abstractNumId w:val="34"/>
  </w:num>
  <w:num w:numId="19">
    <w:abstractNumId w:val="0"/>
  </w:num>
  <w:num w:numId="20">
    <w:abstractNumId w:val="21"/>
  </w:num>
  <w:num w:numId="21">
    <w:abstractNumId w:val="14"/>
  </w:num>
  <w:num w:numId="22">
    <w:abstractNumId w:val="18"/>
  </w:num>
  <w:num w:numId="23">
    <w:abstractNumId w:val="26"/>
  </w:num>
  <w:num w:numId="24">
    <w:abstractNumId w:val="5"/>
  </w:num>
  <w:num w:numId="25">
    <w:abstractNumId w:val="25"/>
  </w:num>
  <w:num w:numId="26">
    <w:abstractNumId w:val="33"/>
  </w:num>
  <w:num w:numId="27">
    <w:abstractNumId w:val="19"/>
  </w:num>
  <w:num w:numId="28">
    <w:abstractNumId w:val="24"/>
  </w:num>
  <w:num w:numId="29">
    <w:abstractNumId w:val="29"/>
  </w:num>
  <w:num w:numId="30">
    <w:abstractNumId w:val="13"/>
  </w:num>
  <w:num w:numId="31">
    <w:abstractNumId w:val="12"/>
  </w:num>
  <w:num w:numId="32">
    <w:abstractNumId w:val="8"/>
  </w:num>
  <w:num w:numId="33">
    <w:abstractNumId w:val="17"/>
  </w:num>
  <w:num w:numId="34">
    <w:abstractNumId w:val="23"/>
  </w:num>
  <w:num w:numId="35">
    <w:abstractNumId w:val="35"/>
  </w:num>
  <w:num w:numId="36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5001Academy">
    <w15:presenceInfo w15:providerId="None" w15:userId="45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5"/>
    <w:rsid w:val="0001566E"/>
    <w:rsid w:val="00016822"/>
    <w:rsid w:val="00021B3F"/>
    <w:rsid w:val="000227AC"/>
    <w:rsid w:val="00035218"/>
    <w:rsid w:val="0003576A"/>
    <w:rsid w:val="00041F25"/>
    <w:rsid w:val="00042D36"/>
    <w:rsid w:val="00054F27"/>
    <w:rsid w:val="0006394D"/>
    <w:rsid w:val="0007413D"/>
    <w:rsid w:val="00074F6E"/>
    <w:rsid w:val="00080B6D"/>
    <w:rsid w:val="00084369"/>
    <w:rsid w:val="00086063"/>
    <w:rsid w:val="00096C21"/>
    <w:rsid w:val="00097D1C"/>
    <w:rsid w:val="000A0BE5"/>
    <w:rsid w:val="000A4205"/>
    <w:rsid w:val="000B0461"/>
    <w:rsid w:val="000C0D75"/>
    <w:rsid w:val="000C40A2"/>
    <w:rsid w:val="000D0BA4"/>
    <w:rsid w:val="000D14A4"/>
    <w:rsid w:val="000D1B3C"/>
    <w:rsid w:val="000D22C4"/>
    <w:rsid w:val="000D51EB"/>
    <w:rsid w:val="000D6521"/>
    <w:rsid w:val="000E439B"/>
    <w:rsid w:val="000F1C9E"/>
    <w:rsid w:val="001070A9"/>
    <w:rsid w:val="00113D0E"/>
    <w:rsid w:val="001208AA"/>
    <w:rsid w:val="00122D7B"/>
    <w:rsid w:val="0012385B"/>
    <w:rsid w:val="001264B6"/>
    <w:rsid w:val="001309C6"/>
    <w:rsid w:val="00140C2D"/>
    <w:rsid w:val="00143804"/>
    <w:rsid w:val="001474C3"/>
    <w:rsid w:val="00155E83"/>
    <w:rsid w:val="00164A13"/>
    <w:rsid w:val="00166E18"/>
    <w:rsid w:val="001746CE"/>
    <w:rsid w:val="00174B3C"/>
    <w:rsid w:val="001751D4"/>
    <w:rsid w:val="00180ADA"/>
    <w:rsid w:val="0018338A"/>
    <w:rsid w:val="00192E93"/>
    <w:rsid w:val="001946D6"/>
    <w:rsid w:val="001A45CA"/>
    <w:rsid w:val="001B6FA2"/>
    <w:rsid w:val="001D1F08"/>
    <w:rsid w:val="001D6857"/>
    <w:rsid w:val="001E35F6"/>
    <w:rsid w:val="001E45D5"/>
    <w:rsid w:val="001E688B"/>
    <w:rsid w:val="001E729B"/>
    <w:rsid w:val="002007D3"/>
    <w:rsid w:val="00207FC9"/>
    <w:rsid w:val="00212C8E"/>
    <w:rsid w:val="00224381"/>
    <w:rsid w:val="00224B29"/>
    <w:rsid w:val="00225FB4"/>
    <w:rsid w:val="00226F0F"/>
    <w:rsid w:val="00232722"/>
    <w:rsid w:val="00233ED0"/>
    <w:rsid w:val="002378D1"/>
    <w:rsid w:val="00240CFD"/>
    <w:rsid w:val="0024272A"/>
    <w:rsid w:val="00261AEC"/>
    <w:rsid w:val="002644EA"/>
    <w:rsid w:val="00273B53"/>
    <w:rsid w:val="00280AA5"/>
    <w:rsid w:val="002816D9"/>
    <w:rsid w:val="00287A3E"/>
    <w:rsid w:val="002911AB"/>
    <w:rsid w:val="00292E41"/>
    <w:rsid w:val="002C12B9"/>
    <w:rsid w:val="002C205D"/>
    <w:rsid w:val="002C20EE"/>
    <w:rsid w:val="002C5F1D"/>
    <w:rsid w:val="002D22ED"/>
    <w:rsid w:val="002E11D9"/>
    <w:rsid w:val="002E4AD7"/>
    <w:rsid w:val="002E4EBF"/>
    <w:rsid w:val="002F1216"/>
    <w:rsid w:val="002F22E5"/>
    <w:rsid w:val="002F6879"/>
    <w:rsid w:val="0030118F"/>
    <w:rsid w:val="00302975"/>
    <w:rsid w:val="003046B8"/>
    <w:rsid w:val="003070A6"/>
    <w:rsid w:val="00310E2D"/>
    <w:rsid w:val="00312CF8"/>
    <w:rsid w:val="00314B56"/>
    <w:rsid w:val="00320560"/>
    <w:rsid w:val="003226E1"/>
    <w:rsid w:val="00322789"/>
    <w:rsid w:val="00326686"/>
    <w:rsid w:val="00341F4D"/>
    <w:rsid w:val="00355F17"/>
    <w:rsid w:val="00356A0B"/>
    <w:rsid w:val="00356A35"/>
    <w:rsid w:val="00357B59"/>
    <w:rsid w:val="00370EC1"/>
    <w:rsid w:val="00371B2D"/>
    <w:rsid w:val="003720CF"/>
    <w:rsid w:val="00376E72"/>
    <w:rsid w:val="00382166"/>
    <w:rsid w:val="00387AC0"/>
    <w:rsid w:val="00392586"/>
    <w:rsid w:val="003934CB"/>
    <w:rsid w:val="003959CC"/>
    <w:rsid w:val="00397A3C"/>
    <w:rsid w:val="003A3565"/>
    <w:rsid w:val="003A42C0"/>
    <w:rsid w:val="003A48AA"/>
    <w:rsid w:val="003B096F"/>
    <w:rsid w:val="003B5CC1"/>
    <w:rsid w:val="003C0132"/>
    <w:rsid w:val="003C1DE3"/>
    <w:rsid w:val="003C5070"/>
    <w:rsid w:val="003D639F"/>
    <w:rsid w:val="003E040D"/>
    <w:rsid w:val="003E0934"/>
    <w:rsid w:val="003E30C3"/>
    <w:rsid w:val="003E4304"/>
    <w:rsid w:val="004013EF"/>
    <w:rsid w:val="0041055F"/>
    <w:rsid w:val="004155B8"/>
    <w:rsid w:val="00422682"/>
    <w:rsid w:val="004234F7"/>
    <w:rsid w:val="0044381A"/>
    <w:rsid w:val="004518E4"/>
    <w:rsid w:val="00451E89"/>
    <w:rsid w:val="00452B70"/>
    <w:rsid w:val="00462C02"/>
    <w:rsid w:val="00464B57"/>
    <w:rsid w:val="0046796C"/>
    <w:rsid w:val="00470DF3"/>
    <w:rsid w:val="004723B0"/>
    <w:rsid w:val="00475790"/>
    <w:rsid w:val="0048322D"/>
    <w:rsid w:val="00486F7C"/>
    <w:rsid w:val="004A2103"/>
    <w:rsid w:val="004A2257"/>
    <w:rsid w:val="004A2FFD"/>
    <w:rsid w:val="004A7ACC"/>
    <w:rsid w:val="004B1A9C"/>
    <w:rsid w:val="004B20B5"/>
    <w:rsid w:val="004B76A7"/>
    <w:rsid w:val="004C09EC"/>
    <w:rsid w:val="004D0B7C"/>
    <w:rsid w:val="004E475F"/>
    <w:rsid w:val="004F4703"/>
    <w:rsid w:val="004F72F2"/>
    <w:rsid w:val="00501C95"/>
    <w:rsid w:val="0050710F"/>
    <w:rsid w:val="00511108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6590B"/>
    <w:rsid w:val="00570A06"/>
    <w:rsid w:val="00572463"/>
    <w:rsid w:val="00585FEF"/>
    <w:rsid w:val="00595CF9"/>
    <w:rsid w:val="00595DB7"/>
    <w:rsid w:val="005A46C0"/>
    <w:rsid w:val="005A7FCA"/>
    <w:rsid w:val="005B1E9C"/>
    <w:rsid w:val="005B2B5C"/>
    <w:rsid w:val="005C1795"/>
    <w:rsid w:val="005C4D57"/>
    <w:rsid w:val="005C6943"/>
    <w:rsid w:val="005D1D7E"/>
    <w:rsid w:val="005D4FC1"/>
    <w:rsid w:val="005E102A"/>
    <w:rsid w:val="005E152F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358EB"/>
    <w:rsid w:val="00645BF7"/>
    <w:rsid w:val="00647B72"/>
    <w:rsid w:val="006503F2"/>
    <w:rsid w:val="00660D9A"/>
    <w:rsid w:val="00662349"/>
    <w:rsid w:val="00666D70"/>
    <w:rsid w:val="00676EB0"/>
    <w:rsid w:val="00681960"/>
    <w:rsid w:val="006826D4"/>
    <w:rsid w:val="006831EA"/>
    <w:rsid w:val="00695E27"/>
    <w:rsid w:val="006A18F6"/>
    <w:rsid w:val="006A1DC2"/>
    <w:rsid w:val="006B74D2"/>
    <w:rsid w:val="006C4D2A"/>
    <w:rsid w:val="006C6B9B"/>
    <w:rsid w:val="006C7763"/>
    <w:rsid w:val="006D3AA2"/>
    <w:rsid w:val="006E50C1"/>
    <w:rsid w:val="006E62C1"/>
    <w:rsid w:val="006F0C07"/>
    <w:rsid w:val="006F482B"/>
    <w:rsid w:val="00704889"/>
    <w:rsid w:val="00705034"/>
    <w:rsid w:val="007109E3"/>
    <w:rsid w:val="00711190"/>
    <w:rsid w:val="00711A9B"/>
    <w:rsid w:val="00726B6A"/>
    <w:rsid w:val="00737322"/>
    <w:rsid w:val="00742240"/>
    <w:rsid w:val="00752093"/>
    <w:rsid w:val="007530F0"/>
    <w:rsid w:val="00755669"/>
    <w:rsid w:val="007637C4"/>
    <w:rsid w:val="00765536"/>
    <w:rsid w:val="00773248"/>
    <w:rsid w:val="007802CE"/>
    <w:rsid w:val="00787B42"/>
    <w:rsid w:val="007906CC"/>
    <w:rsid w:val="007952EB"/>
    <w:rsid w:val="007A1062"/>
    <w:rsid w:val="007A13A8"/>
    <w:rsid w:val="007A2355"/>
    <w:rsid w:val="007B31DA"/>
    <w:rsid w:val="007B3BFF"/>
    <w:rsid w:val="007C37D7"/>
    <w:rsid w:val="007D3830"/>
    <w:rsid w:val="007D7372"/>
    <w:rsid w:val="007E5762"/>
    <w:rsid w:val="007E77DB"/>
    <w:rsid w:val="007F4BEF"/>
    <w:rsid w:val="008068A0"/>
    <w:rsid w:val="008170C1"/>
    <w:rsid w:val="0084036C"/>
    <w:rsid w:val="00840AB4"/>
    <w:rsid w:val="00845B83"/>
    <w:rsid w:val="00845BAD"/>
    <w:rsid w:val="00845C2C"/>
    <w:rsid w:val="0084661E"/>
    <w:rsid w:val="00851A0F"/>
    <w:rsid w:val="008523FC"/>
    <w:rsid w:val="00856859"/>
    <w:rsid w:val="00870DB1"/>
    <w:rsid w:val="008C4D91"/>
    <w:rsid w:val="008C5875"/>
    <w:rsid w:val="008D0147"/>
    <w:rsid w:val="008D2B8F"/>
    <w:rsid w:val="008D2EC3"/>
    <w:rsid w:val="008D6F80"/>
    <w:rsid w:val="008E24A8"/>
    <w:rsid w:val="008E515A"/>
    <w:rsid w:val="008E59FD"/>
    <w:rsid w:val="008F14C5"/>
    <w:rsid w:val="008F1CC0"/>
    <w:rsid w:val="00900E77"/>
    <w:rsid w:val="00914B66"/>
    <w:rsid w:val="00924881"/>
    <w:rsid w:val="009248FF"/>
    <w:rsid w:val="0092571E"/>
    <w:rsid w:val="00930EBD"/>
    <w:rsid w:val="00931FE7"/>
    <w:rsid w:val="00935EC2"/>
    <w:rsid w:val="00936213"/>
    <w:rsid w:val="00936E76"/>
    <w:rsid w:val="00943D76"/>
    <w:rsid w:val="00952DD0"/>
    <w:rsid w:val="00955DB6"/>
    <w:rsid w:val="00962ED6"/>
    <w:rsid w:val="00976045"/>
    <w:rsid w:val="00977DA8"/>
    <w:rsid w:val="00980C54"/>
    <w:rsid w:val="00980C8C"/>
    <w:rsid w:val="00982CF1"/>
    <w:rsid w:val="00982F77"/>
    <w:rsid w:val="009845DC"/>
    <w:rsid w:val="0098482B"/>
    <w:rsid w:val="009870C4"/>
    <w:rsid w:val="009926CA"/>
    <w:rsid w:val="00994CA3"/>
    <w:rsid w:val="009953CF"/>
    <w:rsid w:val="00996E39"/>
    <w:rsid w:val="009A4338"/>
    <w:rsid w:val="009A6C92"/>
    <w:rsid w:val="009C32FD"/>
    <w:rsid w:val="009C3F64"/>
    <w:rsid w:val="009C401B"/>
    <w:rsid w:val="009D27B7"/>
    <w:rsid w:val="009D66B6"/>
    <w:rsid w:val="009E1347"/>
    <w:rsid w:val="009E395A"/>
    <w:rsid w:val="009E4AF0"/>
    <w:rsid w:val="009E680A"/>
    <w:rsid w:val="009F09C9"/>
    <w:rsid w:val="009F5871"/>
    <w:rsid w:val="009F58CC"/>
    <w:rsid w:val="009F5D20"/>
    <w:rsid w:val="009F75A1"/>
    <w:rsid w:val="00A00C8D"/>
    <w:rsid w:val="00A05C8B"/>
    <w:rsid w:val="00A11E97"/>
    <w:rsid w:val="00A20D1F"/>
    <w:rsid w:val="00A20E26"/>
    <w:rsid w:val="00A22444"/>
    <w:rsid w:val="00A2326A"/>
    <w:rsid w:val="00A3246F"/>
    <w:rsid w:val="00A3295F"/>
    <w:rsid w:val="00A33BF6"/>
    <w:rsid w:val="00A3713E"/>
    <w:rsid w:val="00A47396"/>
    <w:rsid w:val="00A505E5"/>
    <w:rsid w:val="00A5194C"/>
    <w:rsid w:val="00A557E4"/>
    <w:rsid w:val="00A56970"/>
    <w:rsid w:val="00A638C5"/>
    <w:rsid w:val="00A6706E"/>
    <w:rsid w:val="00A90021"/>
    <w:rsid w:val="00A960B9"/>
    <w:rsid w:val="00AB027D"/>
    <w:rsid w:val="00AB21B8"/>
    <w:rsid w:val="00AB7DBC"/>
    <w:rsid w:val="00AC7135"/>
    <w:rsid w:val="00AD6CB5"/>
    <w:rsid w:val="00AE0EE3"/>
    <w:rsid w:val="00AE2C5C"/>
    <w:rsid w:val="00AF0124"/>
    <w:rsid w:val="00AF39EA"/>
    <w:rsid w:val="00B0256F"/>
    <w:rsid w:val="00B05F16"/>
    <w:rsid w:val="00B12732"/>
    <w:rsid w:val="00B22D37"/>
    <w:rsid w:val="00B267E1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653CB"/>
    <w:rsid w:val="00B6776B"/>
    <w:rsid w:val="00B77783"/>
    <w:rsid w:val="00B80E14"/>
    <w:rsid w:val="00B818BD"/>
    <w:rsid w:val="00B85C25"/>
    <w:rsid w:val="00B94397"/>
    <w:rsid w:val="00BB18AE"/>
    <w:rsid w:val="00BB2074"/>
    <w:rsid w:val="00BB2C5E"/>
    <w:rsid w:val="00BB5680"/>
    <w:rsid w:val="00BB5BBC"/>
    <w:rsid w:val="00BC1A9F"/>
    <w:rsid w:val="00BC6F21"/>
    <w:rsid w:val="00BD455E"/>
    <w:rsid w:val="00BE1151"/>
    <w:rsid w:val="00BE2117"/>
    <w:rsid w:val="00BE4978"/>
    <w:rsid w:val="00BE6DDD"/>
    <w:rsid w:val="00BE6F3D"/>
    <w:rsid w:val="00BF1A98"/>
    <w:rsid w:val="00BF2432"/>
    <w:rsid w:val="00BF348B"/>
    <w:rsid w:val="00C0541D"/>
    <w:rsid w:val="00C062E6"/>
    <w:rsid w:val="00C0756C"/>
    <w:rsid w:val="00C12532"/>
    <w:rsid w:val="00C1638F"/>
    <w:rsid w:val="00C17EE1"/>
    <w:rsid w:val="00C2090F"/>
    <w:rsid w:val="00C24A34"/>
    <w:rsid w:val="00C34D75"/>
    <w:rsid w:val="00C4056F"/>
    <w:rsid w:val="00C428CF"/>
    <w:rsid w:val="00C42EC0"/>
    <w:rsid w:val="00C46840"/>
    <w:rsid w:val="00C6348B"/>
    <w:rsid w:val="00C74F64"/>
    <w:rsid w:val="00C7661B"/>
    <w:rsid w:val="00C84A73"/>
    <w:rsid w:val="00C86874"/>
    <w:rsid w:val="00C94099"/>
    <w:rsid w:val="00C95268"/>
    <w:rsid w:val="00CB3D6A"/>
    <w:rsid w:val="00CC2888"/>
    <w:rsid w:val="00CC2970"/>
    <w:rsid w:val="00CC3B5F"/>
    <w:rsid w:val="00CD02E1"/>
    <w:rsid w:val="00CD03B8"/>
    <w:rsid w:val="00CD3C9C"/>
    <w:rsid w:val="00CD5539"/>
    <w:rsid w:val="00CD56BC"/>
    <w:rsid w:val="00CD5BD2"/>
    <w:rsid w:val="00CE0DF3"/>
    <w:rsid w:val="00CE13BB"/>
    <w:rsid w:val="00CE3B38"/>
    <w:rsid w:val="00CE6CA7"/>
    <w:rsid w:val="00CF114E"/>
    <w:rsid w:val="00CF1536"/>
    <w:rsid w:val="00CF3BBB"/>
    <w:rsid w:val="00CF419B"/>
    <w:rsid w:val="00CF5CCF"/>
    <w:rsid w:val="00D1369E"/>
    <w:rsid w:val="00D152A5"/>
    <w:rsid w:val="00D16197"/>
    <w:rsid w:val="00D1662B"/>
    <w:rsid w:val="00D16849"/>
    <w:rsid w:val="00D17228"/>
    <w:rsid w:val="00D20702"/>
    <w:rsid w:val="00D22EF3"/>
    <w:rsid w:val="00D24508"/>
    <w:rsid w:val="00D3681E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A6EA1"/>
    <w:rsid w:val="00DB4417"/>
    <w:rsid w:val="00DB7D03"/>
    <w:rsid w:val="00DB7FC7"/>
    <w:rsid w:val="00DC7351"/>
    <w:rsid w:val="00DD0433"/>
    <w:rsid w:val="00DD0D80"/>
    <w:rsid w:val="00DE034E"/>
    <w:rsid w:val="00DE4E02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22EDD"/>
    <w:rsid w:val="00E32090"/>
    <w:rsid w:val="00E3241B"/>
    <w:rsid w:val="00E36CF3"/>
    <w:rsid w:val="00E36D55"/>
    <w:rsid w:val="00E42A4E"/>
    <w:rsid w:val="00E433EB"/>
    <w:rsid w:val="00E455F3"/>
    <w:rsid w:val="00E45DAB"/>
    <w:rsid w:val="00E543E1"/>
    <w:rsid w:val="00E55955"/>
    <w:rsid w:val="00E61919"/>
    <w:rsid w:val="00E62BAC"/>
    <w:rsid w:val="00E63F19"/>
    <w:rsid w:val="00E720B5"/>
    <w:rsid w:val="00E73534"/>
    <w:rsid w:val="00E74A74"/>
    <w:rsid w:val="00E83C2B"/>
    <w:rsid w:val="00E83D44"/>
    <w:rsid w:val="00E91B0A"/>
    <w:rsid w:val="00E96165"/>
    <w:rsid w:val="00E97AC0"/>
    <w:rsid w:val="00EA1200"/>
    <w:rsid w:val="00EA15DE"/>
    <w:rsid w:val="00EB2921"/>
    <w:rsid w:val="00EB79E8"/>
    <w:rsid w:val="00EC7513"/>
    <w:rsid w:val="00ED7534"/>
    <w:rsid w:val="00EE05E6"/>
    <w:rsid w:val="00EE35E1"/>
    <w:rsid w:val="00EE6039"/>
    <w:rsid w:val="00EF4C67"/>
    <w:rsid w:val="00EF52E2"/>
    <w:rsid w:val="00EF78BE"/>
    <w:rsid w:val="00F066AB"/>
    <w:rsid w:val="00F333FC"/>
    <w:rsid w:val="00F41D38"/>
    <w:rsid w:val="00F454F5"/>
    <w:rsid w:val="00F45660"/>
    <w:rsid w:val="00F45F91"/>
    <w:rsid w:val="00F558F8"/>
    <w:rsid w:val="00F61363"/>
    <w:rsid w:val="00F613C9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0D5"/>
    <w:rsid w:val="00F967B9"/>
    <w:rsid w:val="00F969C9"/>
    <w:rsid w:val="00F96B2E"/>
    <w:rsid w:val="00F97C55"/>
    <w:rsid w:val="00FA073A"/>
    <w:rsid w:val="00FA64CC"/>
    <w:rsid w:val="00FC0320"/>
    <w:rsid w:val="00FC0E2B"/>
    <w:rsid w:val="00FC4DDC"/>
    <w:rsid w:val="00FC4F02"/>
    <w:rsid w:val="00FD331D"/>
    <w:rsid w:val="00FD333B"/>
    <w:rsid w:val="00FD5E6E"/>
    <w:rsid w:val="00FE2DB9"/>
    <w:rsid w:val="00FF6C4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7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DD"/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2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9D66B6"/>
    <w:pPr>
      <w:tabs>
        <w:tab w:val="left" w:pos="1100"/>
        <w:tab w:val="right" w:leader="dot" w:pos="9062"/>
      </w:tabs>
      <w:spacing w:after="0"/>
      <w:ind w:left="220"/>
    </w:pPr>
    <w:rPr>
      <w:rFonts w:ascii="Calibri" w:eastAsia="Calibri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SlijeenaHiperveza">
    <w:name w:val="FollowedHyperlink"/>
    <w:basedOn w:val="Zadanifontodlomka"/>
    <w:uiPriority w:val="99"/>
    <w:semiHidden/>
    <w:unhideWhenUsed/>
    <w:rsid w:val="00EF52E2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45001academy/blog/2019/02/05/iso-45001-requirements-and-structure/" TargetMode="External"/><Relationship Id="rId13" Type="http://schemas.openxmlformats.org/officeDocument/2006/relationships/hyperlink" Target="https://advisera.com/45001academy/blog/2015/11/18/how-to-implement-operational-control-in-iso-45001/" TargetMode="External"/><Relationship Id="rId3" Type="http://schemas.openxmlformats.org/officeDocument/2006/relationships/hyperlink" Target="https://advisera.com/45001academy/blog/2019/01/16/how-iso-45001-can-benefit-a-supply-chain/" TargetMode="External"/><Relationship Id="rId7" Type="http://schemas.openxmlformats.org/officeDocument/2006/relationships/hyperlink" Target="https://advisera.com/45001academy/iso-45001-documentation-toolkit/" TargetMode="External"/><Relationship Id="rId12" Type="http://schemas.openxmlformats.org/officeDocument/2006/relationships/hyperlink" Target="https://advisera.com/45001academy/blog/2015/06/24/how-to-identify-and-comply-with-legal-requirements-in-iso-45001/" TargetMode="External"/><Relationship Id="rId2" Type="http://schemas.openxmlformats.org/officeDocument/2006/relationships/hyperlink" Target="https://advisera.com/45001academy/blog/2015/09/30/4-key-benefits-of-iso-45001-for-your-business" TargetMode="External"/><Relationship Id="rId1" Type="http://schemas.openxmlformats.org/officeDocument/2006/relationships/hyperlink" Target="https://info.advisera.com/45001academy/free-download/project-proposal-for-iso-45001-implementation" TargetMode="External"/><Relationship Id="rId6" Type="http://schemas.openxmlformats.org/officeDocument/2006/relationships/hyperlink" Target="http://info.advisera.com/45001academy/free-download/implementing-iso-45001-with-a-consultant-vs-diy-approach" TargetMode="External"/><Relationship Id="rId11" Type="http://schemas.openxmlformats.org/officeDocument/2006/relationships/hyperlink" Target="https://advisera.com/45001academy/blog/2015/05/14/how-to-identify-and-classify-ohs-hazards/" TargetMode="External"/><Relationship Id="rId5" Type="http://schemas.openxmlformats.org/officeDocument/2006/relationships/hyperlink" Target="https://advisera.com/45001academy/iso-45001-gap-analysis-tool/" TargetMode="External"/><Relationship Id="rId10" Type="http://schemas.openxmlformats.org/officeDocument/2006/relationships/hyperlink" Target="http://info.advisera.com/45001academy/free-download/checklist-of-mandatory-documentation-required-by-iso-45001" TargetMode="External"/><Relationship Id="rId4" Type="http://schemas.openxmlformats.org/officeDocument/2006/relationships/hyperlink" Target="https://advisera.com/45001academy/blog/2015/10/07/5-tips-to-make-your-iso-45001-implementation-project-successful/" TargetMode="External"/><Relationship Id="rId9" Type="http://schemas.openxmlformats.org/officeDocument/2006/relationships/hyperlink" Target="https://advisera.com/45001academy/blog/2015/11/04/12-steps-for-implementation-and-certification-against-iso-45001/" TargetMode="External"/><Relationship Id="rId14" Type="http://schemas.openxmlformats.org/officeDocument/2006/relationships/hyperlink" Target="https://advisera.com/45001academy/blog/2015/09/23/how-to-perform-internal-audits-in-iso-45001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914D-CBDD-4D61-BFB2-AF35893C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Proposal</vt:lpstr>
      <vt:lpstr>Project Proposal</vt:lpstr>
    </vt:vector>
  </TitlesOfParts>
  <Company>Advisera Expert Solutions Ltd.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 ISO 45001 implementation</dc:title>
  <dc:creator>45001Academy</dc:creator>
  <dc:description/>
  <cp:lastModifiedBy>45001Academy</cp:lastModifiedBy>
  <cp:revision>5</cp:revision>
  <cp:lastPrinted>2013-06-11T08:13:00Z</cp:lastPrinted>
  <dcterms:created xsi:type="dcterms:W3CDTF">2019-08-29T11:05:00Z</dcterms:created>
  <dcterms:modified xsi:type="dcterms:W3CDTF">2019-08-29T11:11:00Z</dcterms:modified>
</cp:coreProperties>
</file>